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7EF5" w:rsidRPr="004D6891" w:rsidRDefault="005B7EF5" w:rsidP="004D6891">
      <w:pPr>
        <w:pStyle w:val="NoSpacing"/>
        <w:contextualSpacing/>
        <w:jc w:val="center"/>
        <w:rPr>
          <w:rFonts w:ascii="Times New Roman" w:hAnsi="Times New Roman"/>
          <w:noProof/>
          <w:sz w:val="28"/>
          <w:szCs w:val="28"/>
        </w:rPr>
      </w:pPr>
      <w:r>
        <w:rPr>
          <w:noProof/>
        </w:rPr>
        <w:pict>
          <v:rect id="Прямоугольник 5" o:spid="_x0000_s1026" style="position:absolute;left:0;text-align:left;margin-left:34.5pt;margin-top:-14.8pt;width:7.5pt;height:830.3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" o:allowincell="f" strokecolor="#4f81bd">
            <w10:wrap anchorx="page" anchory="page"/>
          </v:rect>
        </w:pict>
      </w:r>
      <w:r>
        <w:rPr>
          <w:noProof/>
        </w:rPr>
        <w:pict>
          <v:rect id="Прямоугольник 4" o:spid="_x0000_s1027" style="position:absolute;left:0;text-align:left;margin-left:588pt;margin-top:-10.3pt;width:7.15pt;height:830.3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" o:allowincell="f" strokecolor="#4f81bd">
            <w10:wrap anchorx="page" anchory="page"/>
          </v:rect>
        </w:pict>
      </w:r>
      <w:r>
        <w:rPr>
          <w:noProof/>
        </w:rPr>
        <w:pict>
          <v:rect id="Прямоугольник 3" o:spid="_x0000_s1028" style="position:absolute;left:0;text-align:left;margin-left:3pt;margin-top:1.5pt;width:640.95pt;height:30.7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" o:allowincell="f" fillcolor="#9bbb59" strokecolor="#f2f2f2" strokeweight="3pt">
            <v:shadow on="t" type="perspective" color="#4e6128" opacity=".5" offset="1pt" offset2="-1pt"/>
            <w10:wrap anchorx="page" anchory="page"/>
          </v:rect>
        </w:pict>
      </w:r>
      <w:r>
        <w:rPr>
          <w:rFonts w:ascii="Times New Roman" w:hAnsi="Times New Roman"/>
          <w:noProof/>
          <w:sz w:val="28"/>
          <w:szCs w:val="28"/>
        </w:rPr>
        <w:t>РАЗРАБОТЧИК «КОНТИНЕНТ ПЛЮС»</w:t>
      </w:r>
    </w:p>
    <w:p w:rsidR="005B7EF5" w:rsidRPr="004D6891" w:rsidRDefault="005B7EF5" w:rsidP="004D6891">
      <w:pPr>
        <w:pStyle w:val="NoSpacing"/>
        <w:contextualSpacing/>
        <w:jc w:val="both"/>
        <w:rPr>
          <w:rFonts w:ascii="Times New Roman" w:hAnsi="Times New Roman"/>
          <w:noProof/>
          <w:sz w:val="28"/>
          <w:szCs w:val="28"/>
        </w:rPr>
      </w:pPr>
    </w:p>
    <w:p w:rsidR="005B7EF5" w:rsidRPr="004D6891" w:rsidRDefault="005B7EF5" w:rsidP="007C01C6">
      <w:pPr>
        <w:pStyle w:val="NoSpacing"/>
        <w:contextualSpacing/>
        <w:jc w:val="center"/>
        <w:rPr>
          <w:rFonts w:ascii="Times New Roman" w:hAnsi="Times New Roman"/>
          <w:noProof/>
          <w:sz w:val="28"/>
          <w:szCs w:val="28"/>
        </w:rPr>
      </w:pPr>
      <w:r w:rsidRPr="00006B20">
        <w:rPr>
          <w:rFonts w:ascii="Cambria" w:hAnsi="Cambria"/>
          <w:b/>
          <w:noProof/>
          <w:color w:val="000000"/>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 o:spid="_x0000_i1025" type="#_x0000_t75" style="width:97.5pt;height:104.25pt;visibility:visible">
            <v:imagedata r:id="rId7" o:title=""/>
          </v:shape>
        </w:pict>
      </w:r>
    </w:p>
    <w:p w:rsidR="005B7EF5" w:rsidRPr="004D6891" w:rsidRDefault="005B7EF5" w:rsidP="004D6891">
      <w:pPr>
        <w:pStyle w:val="NoSpacing"/>
        <w:contextualSpacing/>
        <w:jc w:val="both"/>
        <w:rPr>
          <w:rFonts w:ascii="Times New Roman" w:hAnsi="Times New Roman"/>
          <w:noProof/>
          <w:sz w:val="28"/>
          <w:szCs w:val="28"/>
        </w:rPr>
      </w:pPr>
    </w:p>
    <w:p w:rsidR="005B7EF5" w:rsidRPr="004D6891" w:rsidRDefault="005B7EF5" w:rsidP="004D6891">
      <w:pPr>
        <w:pStyle w:val="NoSpacing"/>
        <w:contextualSpacing/>
        <w:jc w:val="both"/>
        <w:rPr>
          <w:rFonts w:ascii="Times New Roman" w:hAnsi="Times New Roman"/>
          <w:noProof/>
          <w:sz w:val="28"/>
          <w:szCs w:val="28"/>
        </w:rPr>
      </w:pPr>
    </w:p>
    <w:p w:rsidR="005B7EF5" w:rsidRPr="004D6891" w:rsidRDefault="005B7EF5" w:rsidP="004D6891">
      <w:pPr>
        <w:pStyle w:val="NoSpacing"/>
        <w:contextualSpacing/>
        <w:jc w:val="both"/>
        <w:rPr>
          <w:rFonts w:ascii="Times New Roman" w:hAnsi="Times New Roman"/>
          <w:noProof/>
          <w:sz w:val="28"/>
          <w:szCs w:val="28"/>
        </w:rPr>
      </w:pPr>
    </w:p>
    <w:tbl>
      <w:tblPr>
        <w:tblW w:w="10207" w:type="dxa"/>
        <w:tblInd w:w="392" w:type="dxa"/>
        <w:tblLook w:val="00A0"/>
      </w:tblPr>
      <w:tblGrid>
        <w:gridCol w:w="5637"/>
        <w:gridCol w:w="4570"/>
      </w:tblGrid>
      <w:tr w:rsidR="005B7EF5" w:rsidRPr="005335A2" w:rsidTr="005D1FF0">
        <w:tc>
          <w:tcPr>
            <w:tcW w:w="5637" w:type="dxa"/>
          </w:tcPr>
          <w:p w:rsidR="005B7EF5" w:rsidRDefault="005B7EF5" w:rsidP="004D6891">
            <w:pPr>
              <w:autoSpaceDE w:val="0"/>
              <w:autoSpaceDN w:val="0"/>
              <w:adjustRightInd w:val="0"/>
              <w:spacing w:after="0" w:line="240" w:lineRule="auto"/>
              <w:contextualSpacing/>
              <w:jc w:val="both"/>
              <w:rPr>
                <w:rFonts w:ascii="Times New Roman" w:hAnsi="Times New Roman"/>
                <w:b/>
                <w:bCs/>
                <w:sz w:val="28"/>
                <w:szCs w:val="28"/>
              </w:rPr>
            </w:pPr>
          </w:p>
          <w:p w:rsidR="005B7EF5" w:rsidRPr="004D6891" w:rsidRDefault="005B7EF5" w:rsidP="000D4F90">
            <w:pPr>
              <w:autoSpaceDE w:val="0"/>
              <w:autoSpaceDN w:val="0"/>
              <w:adjustRightInd w:val="0"/>
              <w:spacing w:after="0" w:line="240" w:lineRule="auto"/>
              <w:contextualSpacing/>
              <w:jc w:val="both"/>
              <w:rPr>
                <w:rFonts w:ascii="Times New Roman" w:hAnsi="Times New Roman"/>
                <w:sz w:val="28"/>
                <w:szCs w:val="28"/>
              </w:rPr>
            </w:pPr>
          </w:p>
          <w:p w:rsidR="005B7EF5" w:rsidRPr="004D6891" w:rsidRDefault="005B7EF5" w:rsidP="004D6891">
            <w:pPr>
              <w:autoSpaceDE w:val="0"/>
              <w:autoSpaceDN w:val="0"/>
              <w:adjustRightInd w:val="0"/>
              <w:spacing w:after="0" w:line="240" w:lineRule="auto"/>
              <w:contextualSpacing/>
              <w:jc w:val="both"/>
              <w:rPr>
                <w:rFonts w:ascii="Times New Roman" w:hAnsi="Times New Roman"/>
                <w:sz w:val="28"/>
                <w:szCs w:val="28"/>
              </w:rPr>
            </w:pPr>
          </w:p>
          <w:p w:rsidR="005B7EF5" w:rsidRPr="004D6891" w:rsidRDefault="005B7EF5" w:rsidP="004D6891">
            <w:pPr>
              <w:pStyle w:val="NoSpacing"/>
              <w:contextualSpacing/>
              <w:jc w:val="both"/>
              <w:rPr>
                <w:rFonts w:ascii="Times New Roman" w:hAnsi="Times New Roman"/>
                <w:sz w:val="28"/>
                <w:szCs w:val="28"/>
              </w:rPr>
            </w:pPr>
          </w:p>
        </w:tc>
        <w:tc>
          <w:tcPr>
            <w:tcW w:w="4570" w:type="dxa"/>
          </w:tcPr>
          <w:p w:rsidR="005B7EF5" w:rsidRDefault="005B7EF5" w:rsidP="004D6891">
            <w:pPr>
              <w:autoSpaceDE w:val="0"/>
              <w:autoSpaceDN w:val="0"/>
              <w:adjustRightInd w:val="0"/>
              <w:spacing w:after="0" w:line="240" w:lineRule="auto"/>
              <w:contextualSpacing/>
              <w:rPr>
                <w:rStyle w:val="FontStyle24"/>
                <w:rFonts w:ascii="Times New Roman" w:hAnsi="Times New Roman"/>
                <w:b/>
                <w:bCs/>
                <w:i/>
                <w:sz w:val="28"/>
                <w:szCs w:val="28"/>
              </w:rPr>
            </w:pPr>
            <w:r w:rsidRPr="005335A2">
              <w:rPr>
                <w:rFonts w:ascii="Times New Roman" w:hAnsi="Times New Roman"/>
                <w:b/>
                <w:bCs/>
                <w:sz w:val="28"/>
                <w:szCs w:val="28"/>
              </w:rPr>
              <w:t>УТВЕРЖДАЮ</w:t>
            </w:r>
            <w:r w:rsidRPr="00C84ECB">
              <w:rPr>
                <w:rFonts w:ascii="Times New Roman" w:hAnsi="Times New Roman"/>
                <w:b/>
                <w:bCs/>
                <w:i/>
                <w:sz w:val="28"/>
                <w:szCs w:val="28"/>
              </w:rPr>
              <w:t xml:space="preserve">: Глава </w:t>
            </w:r>
            <w:r>
              <w:rPr>
                <w:rStyle w:val="FontStyle24"/>
                <w:rFonts w:ascii="Times New Roman" w:hAnsi="Times New Roman"/>
                <w:b/>
                <w:bCs/>
                <w:i/>
                <w:sz w:val="28"/>
                <w:szCs w:val="28"/>
              </w:rPr>
              <w:t>Администрации</w:t>
            </w:r>
            <w:r w:rsidRPr="00C84ECB">
              <w:rPr>
                <w:rStyle w:val="FontStyle24"/>
                <w:rFonts w:ascii="Times New Roman" w:hAnsi="Times New Roman"/>
                <w:b/>
                <w:bCs/>
                <w:i/>
                <w:sz w:val="28"/>
                <w:szCs w:val="28"/>
              </w:rPr>
              <w:t xml:space="preserve"> </w:t>
            </w:r>
            <w:r>
              <w:rPr>
                <w:rStyle w:val="FontStyle24"/>
                <w:rFonts w:ascii="Times New Roman" w:hAnsi="Times New Roman"/>
                <w:b/>
                <w:bCs/>
                <w:i/>
                <w:sz w:val="28"/>
                <w:szCs w:val="28"/>
              </w:rPr>
              <w:t>Хоперского сельского поселения</w:t>
            </w:r>
            <w:r w:rsidRPr="00C84ECB">
              <w:rPr>
                <w:rStyle w:val="FontStyle24"/>
                <w:rFonts w:ascii="Times New Roman" w:hAnsi="Times New Roman"/>
                <w:b/>
                <w:bCs/>
                <w:i/>
                <w:sz w:val="28"/>
                <w:szCs w:val="28"/>
              </w:rPr>
              <w:t xml:space="preserve"> </w:t>
            </w:r>
          </w:p>
          <w:p w:rsidR="005B7EF5" w:rsidRPr="005335A2" w:rsidRDefault="005B7EF5" w:rsidP="004D6891">
            <w:pPr>
              <w:autoSpaceDE w:val="0"/>
              <w:autoSpaceDN w:val="0"/>
              <w:adjustRightInd w:val="0"/>
              <w:spacing w:after="0" w:line="240" w:lineRule="auto"/>
              <w:contextualSpacing/>
              <w:rPr>
                <w:rFonts w:ascii="Times New Roman" w:hAnsi="Times New Roman"/>
                <w:b/>
                <w:bCs/>
                <w:sz w:val="28"/>
                <w:szCs w:val="28"/>
              </w:rPr>
            </w:pPr>
            <w:r>
              <w:rPr>
                <w:rFonts w:ascii="Times New Roman" w:hAnsi="Times New Roman"/>
                <w:b/>
                <w:bCs/>
                <w:i/>
                <w:sz w:val="28"/>
                <w:szCs w:val="28"/>
              </w:rPr>
              <w:t>Тихорецкого района</w:t>
            </w:r>
            <w:r w:rsidRPr="00C84ECB">
              <w:rPr>
                <w:rFonts w:ascii="Times New Roman" w:hAnsi="Times New Roman"/>
                <w:b/>
                <w:bCs/>
                <w:i/>
                <w:sz w:val="28"/>
                <w:szCs w:val="28"/>
              </w:rPr>
              <w:t xml:space="preserve"> </w:t>
            </w:r>
            <w:r>
              <w:rPr>
                <w:rFonts w:ascii="Times New Roman" w:hAnsi="Times New Roman"/>
                <w:b/>
                <w:bCs/>
                <w:i/>
                <w:sz w:val="28"/>
                <w:szCs w:val="28"/>
              </w:rPr>
              <w:t>Краснодарского края.</w:t>
            </w:r>
          </w:p>
          <w:p w:rsidR="005B7EF5" w:rsidRPr="005335A2" w:rsidRDefault="005B7EF5" w:rsidP="004D6891">
            <w:pPr>
              <w:autoSpaceDE w:val="0"/>
              <w:autoSpaceDN w:val="0"/>
              <w:adjustRightInd w:val="0"/>
              <w:spacing w:after="0" w:line="240" w:lineRule="auto"/>
              <w:contextualSpacing/>
              <w:rPr>
                <w:rFonts w:ascii="Times New Roman" w:hAnsi="Times New Roman"/>
                <w:sz w:val="28"/>
                <w:szCs w:val="28"/>
              </w:rPr>
            </w:pPr>
            <w:r w:rsidRPr="007C01C6">
              <w:rPr>
                <w:rFonts w:ascii="Times New Roman" w:hAnsi="Times New Roman"/>
                <w:sz w:val="28"/>
                <w:szCs w:val="28"/>
              </w:rPr>
              <w:t>______________</w:t>
            </w:r>
            <w:r>
              <w:rPr>
                <w:rFonts w:ascii="Times New Roman" w:hAnsi="Times New Roman"/>
                <w:color w:val="000000"/>
                <w:sz w:val="28"/>
                <w:szCs w:val="28"/>
                <w:lang w:eastAsia="ru-RU"/>
              </w:rPr>
              <w:t xml:space="preserve">Писанов С. Ю. </w:t>
            </w:r>
          </w:p>
          <w:p w:rsidR="005B7EF5" w:rsidRPr="005335A2" w:rsidRDefault="005B7EF5" w:rsidP="004D6891">
            <w:pPr>
              <w:autoSpaceDE w:val="0"/>
              <w:autoSpaceDN w:val="0"/>
              <w:adjustRightInd w:val="0"/>
              <w:spacing w:after="0" w:line="240" w:lineRule="auto"/>
              <w:contextualSpacing/>
              <w:rPr>
                <w:rFonts w:ascii="Times New Roman" w:hAnsi="Times New Roman"/>
                <w:b/>
                <w:bCs/>
                <w:sz w:val="28"/>
                <w:szCs w:val="28"/>
              </w:rPr>
            </w:pPr>
            <w:r w:rsidRPr="005335A2">
              <w:rPr>
                <w:rFonts w:ascii="Times New Roman" w:hAnsi="Times New Roman"/>
                <w:sz w:val="28"/>
                <w:szCs w:val="28"/>
              </w:rPr>
              <w:t>М.П.</w:t>
            </w:r>
          </w:p>
          <w:p w:rsidR="005B7EF5" w:rsidRPr="005335A2" w:rsidRDefault="005B7EF5" w:rsidP="004D6891">
            <w:pPr>
              <w:pStyle w:val="NoSpacing"/>
              <w:contextualSpacing/>
              <w:jc w:val="both"/>
              <w:rPr>
                <w:rFonts w:ascii="Times New Roman" w:hAnsi="Times New Roman"/>
                <w:sz w:val="28"/>
                <w:szCs w:val="28"/>
              </w:rPr>
            </w:pPr>
          </w:p>
        </w:tc>
      </w:tr>
    </w:tbl>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5335A2" w:rsidRDefault="005B7EF5" w:rsidP="004D6891">
      <w:pPr>
        <w:pStyle w:val="NoSpacing"/>
        <w:contextualSpacing/>
        <w:jc w:val="both"/>
        <w:rPr>
          <w:rFonts w:ascii="Times New Roman" w:hAnsi="Times New Roman"/>
          <w:sz w:val="28"/>
          <w:szCs w:val="28"/>
        </w:rPr>
      </w:pPr>
    </w:p>
    <w:p w:rsidR="005B7EF5" w:rsidRPr="00C84ECB" w:rsidRDefault="005B7EF5" w:rsidP="004D6891">
      <w:pPr>
        <w:keepNext/>
        <w:keepLines/>
        <w:widowControl w:val="0"/>
        <w:adjustRightInd w:val="0"/>
        <w:spacing w:before="220" w:after="60" w:line="240" w:lineRule="auto"/>
        <w:contextualSpacing/>
        <w:jc w:val="center"/>
        <w:textAlignment w:val="baseline"/>
        <w:rPr>
          <w:rFonts w:ascii="Times New Roman" w:eastAsia="Microsoft YaHei" w:hAnsi="Times New Roman"/>
          <w:b/>
          <w:i/>
          <w:caps/>
          <w:kern w:val="28"/>
          <w:sz w:val="28"/>
          <w:szCs w:val="28"/>
          <w:u w:val="single"/>
        </w:rPr>
      </w:pPr>
      <w:r w:rsidRPr="00C84ECB">
        <w:rPr>
          <w:rFonts w:ascii="Times New Roman" w:eastAsia="Microsoft YaHei" w:hAnsi="Times New Roman"/>
          <w:b/>
          <w:i/>
          <w:caps/>
          <w:kern w:val="28"/>
          <w:sz w:val="28"/>
          <w:szCs w:val="28"/>
          <w:u w:val="single"/>
        </w:rPr>
        <w:t xml:space="preserve">Схема водоснабжения И  ВОДООТВЕДЕНИЯ </w:t>
      </w:r>
    </w:p>
    <w:p w:rsidR="005B7EF5" w:rsidRDefault="005B7EF5" w:rsidP="00141357">
      <w:pPr>
        <w:keepNext/>
        <w:keepLines/>
        <w:widowControl w:val="0"/>
        <w:adjustRightInd w:val="0"/>
        <w:spacing w:before="220" w:after="60" w:line="240" w:lineRule="auto"/>
        <w:contextualSpacing/>
        <w:jc w:val="center"/>
        <w:textAlignment w:val="baseline"/>
        <w:rPr>
          <w:rFonts w:ascii="Times New Roman" w:eastAsia="Microsoft YaHei" w:hAnsi="Times New Roman"/>
          <w:b/>
          <w:i/>
          <w:caps/>
          <w:kern w:val="28"/>
          <w:sz w:val="28"/>
          <w:szCs w:val="28"/>
          <w:u w:val="single"/>
        </w:rPr>
      </w:pPr>
      <w:r>
        <w:rPr>
          <w:rFonts w:ascii="Times New Roman" w:eastAsia="Microsoft YaHei" w:hAnsi="Times New Roman"/>
          <w:b/>
          <w:i/>
          <w:caps/>
          <w:kern w:val="28"/>
          <w:sz w:val="28"/>
          <w:szCs w:val="28"/>
          <w:u w:val="single"/>
        </w:rPr>
        <w:t xml:space="preserve">хоперского сельского поселения </w:t>
      </w:r>
    </w:p>
    <w:p w:rsidR="005B7EF5" w:rsidRPr="00C84ECB" w:rsidRDefault="005B7EF5" w:rsidP="00141357">
      <w:pPr>
        <w:keepNext/>
        <w:keepLines/>
        <w:widowControl w:val="0"/>
        <w:adjustRightInd w:val="0"/>
        <w:spacing w:before="220" w:after="60" w:line="240" w:lineRule="auto"/>
        <w:contextualSpacing/>
        <w:jc w:val="center"/>
        <w:textAlignment w:val="baseline"/>
        <w:rPr>
          <w:rFonts w:ascii="Times New Roman" w:eastAsia="Microsoft YaHei" w:hAnsi="Times New Roman"/>
          <w:b/>
          <w:i/>
          <w:caps/>
          <w:kern w:val="28"/>
          <w:sz w:val="28"/>
          <w:szCs w:val="28"/>
          <w:u w:val="single"/>
        </w:rPr>
      </w:pPr>
      <w:r>
        <w:rPr>
          <w:rFonts w:ascii="Times New Roman" w:eastAsia="Microsoft YaHei" w:hAnsi="Times New Roman"/>
          <w:b/>
          <w:i/>
          <w:caps/>
          <w:kern w:val="28"/>
          <w:sz w:val="28"/>
          <w:szCs w:val="28"/>
          <w:u w:val="single"/>
        </w:rPr>
        <w:t xml:space="preserve">тихорецкого </w:t>
      </w:r>
      <w:r w:rsidRPr="00C84ECB">
        <w:rPr>
          <w:rFonts w:ascii="Times New Roman" w:eastAsia="Microsoft YaHei" w:hAnsi="Times New Roman"/>
          <w:b/>
          <w:i/>
          <w:caps/>
          <w:kern w:val="28"/>
          <w:sz w:val="28"/>
          <w:szCs w:val="28"/>
          <w:u w:val="single"/>
        </w:rPr>
        <w:t xml:space="preserve">РАЙОНА </w:t>
      </w:r>
      <w:r>
        <w:rPr>
          <w:rFonts w:ascii="Times New Roman" w:eastAsia="Microsoft YaHei" w:hAnsi="Times New Roman"/>
          <w:b/>
          <w:i/>
          <w:caps/>
          <w:kern w:val="28"/>
          <w:sz w:val="28"/>
          <w:szCs w:val="28"/>
          <w:u w:val="single"/>
        </w:rPr>
        <w:t>краснодарского края</w:t>
      </w:r>
    </w:p>
    <w:p w:rsidR="005B7EF5" w:rsidRPr="00C84ECB" w:rsidRDefault="005B7EF5" w:rsidP="004C210F">
      <w:pPr>
        <w:keepNext/>
        <w:keepLines/>
        <w:widowControl w:val="0"/>
        <w:adjustRightInd w:val="0"/>
        <w:spacing w:before="220" w:after="60" w:line="240" w:lineRule="auto"/>
        <w:contextualSpacing/>
        <w:jc w:val="center"/>
        <w:textAlignment w:val="baseline"/>
        <w:rPr>
          <w:rFonts w:ascii="Times New Roman" w:eastAsia="Microsoft YaHei" w:hAnsi="Times New Roman"/>
          <w:b/>
          <w:i/>
          <w:caps/>
          <w:kern w:val="28"/>
          <w:sz w:val="28"/>
          <w:szCs w:val="28"/>
          <w:u w:val="single"/>
        </w:rPr>
      </w:pPr>
      <w:r w:rsidRPr="00C84ECB">
        <w:rPr>
          <w:rFonts w:ascii="Times New Roman" w:eastAsia="Microsoft YaHei" w:hAnsi="Times New Roman"/>
          <w:b/>
          <w:i/>
          <w:caps/>
          <w:kern w:val="28"/>
          <w:sz w:val="28"/>
          <w:szCs w:val="28"/>
          <w:u w:val="single"/>
        </w:rPr>
        <w:t>НА ПЕРИОД С 2015 ПО 2025 гг.</w:t>
      </w:r>
    </w:p>
    <w:p w:rsidR="005B7EF5" w:rsidRPr="00C84ECB" w:rsidRDefault="005B7EF5" w:rsidP="004D6891">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i/>
          <w:caps/>
          <w:spacing w:val="-30"/>
          <w:kern w:val="28"/>
          <w:sz w:val="28"/>
          <w:szCs w:val="28"/>
          <w:u w:val="single"/>
        </w:rPr>
      </w:pPr>
    </w:p>
    <w:p w:rsidR="005B7EF5" w:rsidRPr="004D6891" w:rsidRDefault="005B7EF5" w:rsidP="004D6891">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5B7EF5" w:rsidRPr="004D6891" w:rsidRDefault="005B7EF5" w:rsidP="004D6891">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5B7EF5" w:rsidRPr="004D6891" w:rsidRDefault="005B7EF5" w:rsidP="004D6891">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5B7EF5" w:rsidRPr="004D6891" w:rsidRDefault="005B7EF5" w:rsidP="004D6891">
      <w:pPr>
        <w:pStyle w:val="NoSpacing"/>
        <w:contextualSpacing/>
        <w:jc w:val="both"/>
        <w:rPr>
          <w:rFonts w:ascii="Times New Roman" w:hAnsi="Times New Roman"/>
          <w:sz w:val="28"/>
          <w:szCs w:val="28"/>
        </w:rPr>
      </w:pPr>
    </w:p>
    <w:p w:rsidR="005B7EF5" w:rsidRDefault="005B7EF5" w:rsidP="004D6891">
      <w:pPr>
        <w:pStyle w:val="NoSpacing"/>
        <w:contextualSpacing/>
        <w:jc w:val="both"/>
        <w:rPr>
          <w:rFonts w:ascii="Times New Roman" w:hAnsi="Times New Roman"/>
          <w:sz w:val="28"/>
          <w:szCs w:val="28"/>
        </w:rPr>
      </w:pPr>
    </w:p>
    <w:p w:rsidR="005B7EF5" w:rsidRPr="004D6891" w:rsidRDefault="005B7EF5" w:rsidP="004D6891">
      <w:pPr>
        <w:pStyle w:val="NoSpacing"/>
        <w:contextualSpacing/>
        <w:jc w:val="both"/>
        <w:rPr>
          <w:rFonts w:ascii="Times New Roman" w:hAnsi="Times New Roman"/>
          <w:sz w:val="28"/>
          <w:szCs w:val="28"/>
        </w:rPr>
      </w:pPr>
    </w:p>
    <w:p w:rsidR="005B7EF5" w:rsidRDefault="005B7EF5" w:rsidP="00BD0492">
      <w:pPr>
        <w:autoSpaceDE w:val="0"/>
        <w:autoSpaceDN w:val="0"/>
        <w:adjustRightInd w:val="0"/>
        <w:spacing w:after="0" w:line="240" w:lineRule="auto"/>
        <w:contextualSpacing/>
        <w:rPr>
          <w:rFonts w:ascii="Times New Roman" w:hAnsi="Times New Roman"/>
          <w:b/>
          <w:sz w:val="28"/>
          <w:szCs w:val="28"/>
        </w:rPr>
      </w:pPr>
    </w:p>
    <w:p w:rsidR="005B7EF5" w:rsidRDefault="005B7EF5" w:rsidP="00863D4C">
      <w:pPr>
        <w:autoSpaceDE w:val="0"/>
        <w:autoSpaceDN w:val="0"/>
        <w:adjustRightInd w:val="0"/>
        <w:spacing w:after="0" w:line="240" w:lineRule="auto"/>
        <w:contextualSpacing/>
        <w:jc w:val="center"/>
        <w:rPr>
          <w:rFonts w:ascii="Times New Roman" w:hAnsi="Times New Roman"/>
          <w:b/>
          <w:i/>
          <w:sz w:val="28"/>
          <w:szCs w:val="28"/>
        </w:rPr>
      </w:pPr>
      <w:r w:rsidRPr="00C84ECB">
        <w:rPr>
          <w:rFonts w:ascii="Times New Roman" w:hAnsi="Times New Roman"/>
          <w:b/>
          <w:i/>
          <w:sz w:val="28"/>
          <w:szCs w:val="28"/>
        </w:rPr>
        <w:t>2015г.</w:t>
      </w:r>
    </w:p>
    <w:p w:rsidR="005B7EF5" w:rsidRDefault="005B7EF5" w:rsidP="00863D4C">
      <w:pPr>
        <w:autoSpaceDE w:val="0"/>
        <w:autoSpaceDN w:val="0"/>
        <w:adjustRightInd w:val="0"/>
        <w:spacing w:after="0" w:line="240" w:lineRule="auto"/>
        <w:contextualSpacing/>
        <w:jc w:val="center"/>
        <w:rPr>
          <w:rFonts w:ascii="Times New Roman" w:hAnsi="Times New Roman"/>
          <w:b/>
          <w:i/>
          <w:sz w:val="28"/>
          <w:szCs w:val="28"/>
        </w:rPr>
      </w:pPr>
      <w:r>
        <w:rPr>
          <w:noProof/>
          <w:lang w:eastAsia="ru-RU"/>
        </w:rPr>
        <w:pict>
          <v:rect id="Прямоугольник 2" o:spid="_x0000_s1029" style="position:absolute;left:0;text-align:left;margin-left:-15pt;margin-top:734.5pt;width:640.95pt;height:30.3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" o:allowincell="f" fillcolor="#9bbb59" strokecolor="#f2f2f2" strokeweight="3pt">
            <v:shadow on="t" type="perspective" color="#4e6128" opacity=".5" offset="1pt" offset2="-1pt"/>
            <w10:wrap anchorx="page" anchory="page"/>
          </v:rect>
        </w:pict>
      </w:r>
    </w:p>
    <w:p w:rsidR="005B7EF5" w:rsidRDefault="005B7EF5" w:rsidP="00863D4C">
      <w:pPr>
        <w:autoSpaceDE w:val="0"/>
        <w:autoSpaceDN w:val="0"/>
        <w:adjustRightInd w:val="0"/>
        <w:spacing w:after="0" w:line="240" w:lineRule="auto"/>
        <w:contextualSpacing/>
        <w:jc w:val="center"/>
        <w:rPr>
          <w:rFonts w:ascii="Times New Roman" w:hAnsi="Times New Roman"/>
          <w:b/>
          <w:i/>
          <w:sz w:val="28"/>
          <w:szCs w:val="28"/>
        </w:rPr>
      </w:pPr>
    </w:p>
    <w:p w:rsidR="005B7EF5" w:rsidRPr="00FA0B7E" w:rsidRDefault="005B7EF5" w:rsidP="004D6891">
      <w:pPr>
        <w:autoSpaceDE w:val="0"/>
        <w:autoSpaceDN w:val="0"/>
        <w:adjustRightInd w:val="0"/>
        <w:spacing w:after="0" w:line="240" w:lineRule="auto"/>
        <w:contextualSpacing/>
        <w:jc w:val="center"/>
        <w:rPr>
          <w:rFonts w:ascii="Times New Roman" w:hAnsi="Times New Roman"/>
          <w:b/>
          <w:bCs/>
          <w:i/>
          <w:color w:val="000000"/>
          <w:sz w:val="28"/>
          <w:szCs w:val="28"/>
          <w:lang w:val="en-US" w:eastAsia="ru-RU"/>
        </w:rPr>
      </w:pPr>
      <w:r>
        <w:rPr>
          <w:rFonts w:ascii="Times New Roman" w:hAnsi="Times New Roman"/>
          <w:b/>
          <w:i/>
          <w:sz w:val="28"/>
          <w:szCs w:val="28"/>
        </w:rPr>
        <w:t>Содержание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47"/>
        <w:gridCol w:w="709"/>
      </w:tblGrid>
      <w:tr w:rsidR="005B7EF5" w:rsidRPr="004D6891" w:rsidTr="008F422F">
        <w:trPr>
          <w:trHeight w:val="237"/>
        </w:trPr>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i/>
                <w:color w:val="000000"/>
                <w:sz w:val="28"/>
                <w:szCs w:val="28"/>
                <w:lang w:eastAsia="ru-RU"/>
              </w:rPr>
              <w:t>ВВЕДЕНИЕ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i/>
                <w:color w:val="000000"/>
                <w:sz w:val="28"/>
                <w:szCs w:val="28"/>
                <w:lang w:eastAsia="ru-RU"/>
              </w:rPr>
              <w:t>ПАСПОРТ СХЕМЫ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9</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ind w:left="360"/>
              <w:contextualSpacing/>
              <w:rPr>
                <w:rFonts w:ascii="Times New Roman" w:hAnsi="Times New Roman"/>
                <w:b/>
                <w:bCs/>
                <w:i/>
                <w:color w:val="000000"/>
                <w:sz w:val="28"/>
                <w:szCs w:val="28"/>
                <w:lang w:eastAsia="ru-RU"/>
              </w:rPr>
            </w:pPr>
            <w:r w:rsidRPr="00C84ECB">
              <w:rPr>
                <w:rFonts w:ascii="Times New Roman" w:hAnsi="Times New Roman"/>
                <w:b/>
                <w:bCs/>
                <w:i/>
                <w:sz w:val="28"/>
                <w:szCs w:val="28"/>
                <w:lang w:eastAsia="ru-RU"/>
              </w:rPr>
              <w:t>1.ВОДОСНАБЖЕНИЕ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i/>
                <w:sz w:val="28"/>
                <w:szCs w:val="28"/>
              </w:rPr>
              <w:t>1.1</w:t>
            </w:r>
            <w:r>
              <w:rPr>
                <w:rFonts w:ascii="Times New Roman" w:hAnsi="Times New Roman"/>
                <w:b/>
                <w:i/>
                <w:sz w:val="28"/>
                <w:szCs w:val="28"/>
              </w:rPr>
              <w:t xml:space="preserve"> </w:t>
            </w:r>
            <w:r w:rsidRPr="00C84ECB">
              <w:rPr>
                <w:rFonts w:ascii="Times New Roman" w:hAnsi="Times New Roman"/>
                <w:b/>
                <w:i/>
                <w:sz w:val="28"/>
                <w:szCs w:val="28"/>
              </w:rPr>
              <w:t>Технико-экономическое состояние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1.1.1Система и структура водоснабжения с делением территорий на эксплуатационные зоны.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1.1.2Территории, не охваченные централизованными системами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1.1.3Технологические зоны водоснабжения, зоны централизованного и нецентрализованного водоснабжения и перечень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1.1.4 Результаты технического обследования централизованных</w:t>
            </w:r>
          </w:p>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14</w:t>
            </w:r>
          </w:p>
        </w:tc>
      </w:tr>
      <w:tr w:rsidR="005B7EF5" w:rsidRPr="004D6891" w:rsidTr="008F422F">
        <w:trPr>
          <w:trHeight w:val="667"/>
        </w:trPr>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1.1.5 Существующие технические и технологические решения по предотвращению замерзания воды.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i/>
                <w:sz w:val="28"/>
                <w:szCs w:val="28"/>
              </w:rPr>
              <w:t>1.1.6 Перечень лиц владеющих объектами централизованной  системой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18</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i/>
                <w:sz w:val="28"/>
                <w:szCs w:val="28"/>
              </w:rPr>
            </w:pPr>
            <w:r w:rsidRPr="00C84ECB">
              <w:rPr>
                <w:rFonts w:ascii="Times New Roman" w:hAnsi="Times New Roman"/>
                <w:b/>
                <w:i/>
                <w:sz w:val="28"/>
                <w:szCs w:val="28"/>
              </w:rPr>
              <w:t>1.2 Направления развития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18</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i/>
                <w:sz w:val="28"/>
                <w:szCs w:val="28"/>
              </w:rPr>
            </w:pPr>
            <w:r w:rsidRPr="00C84ECB">
              <w:rPr>
                <w:rFonts w:ascii="Times New Roman" w:hAnsi="Times New Roman"/>
                <w:bCs/>
                <w:i/>
                <w:sz w:val="28"/>
                <w:szCs w:val="28"/>
                <w:lang w:eastAsia="ru-RU"/>
              </w:rPr>
              <w:t>1.2.1 Основные направления, принципы, задачи и целевые показатели развития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18</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1.2.2 Различные сценарии развития централизованных систем водоснабжения в зависимости от различных сценариев развития поселения.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21</w:t>
            </w:r>
          </w:p>
        </w:tc>
      </w:tr>
      <w:tr w:rsidR="005B7EF5" w:rsidRPr="004D6891" w:rsidTr="008F422F">
        <w:tc>
          <w:tcPr>
            <w:tcW w:w="9747" w:type="dxa"/>
            <w:shd w:val="clear" w:color="auto" w:fill="9BBB59"/>
          </w:tcPr>
          <w:p w:rsidR="005B7EF5" w:rsidRPr="00962193"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962193">
              <w:rPr>
                <w:rFonts w:ascii="Times New Roman" w:hAnsi="Times New Roman"/>
                <w:b/>
                <w:bCs/>
                <w:i/>
                <w:sz w:val="28"/>
                <w:szCs w:val="28"/>
                <w:shd w:val="clear" w:color="auto" w:fill="76923C"/>
                <w:lang w:eastAsia="ru-RU"/>
              </w:rPr>
              <w:t>1.3 Баланс водоснабжения и потребления горячей, питьевой</w:t>
            </w:r>
            <w:r w:rsidRPr="00962193">
              <w:rPr>
                <w:rFonts w:ascii="Times New Roman" w:hAnsi="Times New Roman"/>
                <w:b/>
                <w:bCs/>
                <w:i/>
                <w:sz w:val="28"/>
                <w:szCs w:val="28"/>
                <w:lang w:eastAsia="ru-RU"/>
              </w:rPr>
              <w:t>, технической воды.</w:t>
            </w:r>
          </w:p>
        </w:tc>
        <w:tc>
          <w:tcPr>
            <w:tcW w:w="709" w:type="dxa"/>
            <w:shd w:val="clear" w:color="auto" w:fill="9BBB59"/>
          </w:tcPr>
          <w:p w:rsidR="005B7EF5" w:rsidRPr="00C84ECB" w:rsidRDefault="005B7EF5" w:rsidP="008E791C">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tc>
        <w:tc>
          <w:tcPr>
            <w:tcW w:w="709" w:type="dxa"/>
            <w:shd w:val="clear" w:color="auto" w:fill="9BBB59"/>
          </w:tcPr>
          <w:p w:rsidR="005B7EF5" w:rsidRPr="00C84ECB" w:rsidRDefault="005B7EF5" w:rsidP="008E791C">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1.3.2 Территориальный баланс подачи воды по технологическим зонам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22</w:t>
            </w:r>
          </w:p>
        </w:tc>
      </w:tr>
      <w:tr w:rsidR="005B7EF5" w:rsidRPr="004D6891" w:rsidTr="008F422F">
        <w:tc>
          <w:tcPr>
            <w:tcW w:w="9747" w:type="dxa"/>
          </w:tcPr>
          <w:p w:rsidR="005B7EF5" w:rsidRPr="00C84ECB" w:rsidRDefault="005B7EF5" w:rsidP="008F422F">
            <w:pPr>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1.3.3 Структурный баланс реализации воды по группам абонентов.</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23</w:t>
            </w:r>
          </w:p>
        </w:tc>
      </w:tr>
      <w:tr w:rsidR="005B7EF5" w:rsidRPr="004D6891" w:rsidTr="008F422F">
        <w:tc>
          <w:tcPr>
            <w:tcW w:w="9747" w:type="dxa"/>
          </w:tcPr>
          <w:p w:rsidR="005B7EF5" w:rsidRPr="00C84ECB" w:rsidRDefault="005B7EF5" w:rsidP="008F422F">
            <w:pPr>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1.3.4 Сведения о фактическом потреблении воды исходя из статистических и расчетных данных и сведений о действующих нормативах потребления коммунальных услуг.</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23</w:t>
            </w:r>
          </w:p>
        </w:tc>
      </w:tr>
      <w:tr w:rsidR="005B7EF5" w:rsidRPr="004D6891" w:rsidTr="008F422F">
        <w:tc>
          <w:tcPr>
            <w:tcW w:w="9747" w:type="dxa"/>
          </w:tcPr>
          <w:p w:rsidR="005B7EF5" w:rsidRPr="00C84ECB" w:rsidRDefault="005B7EF5" w:rsidP="008F422F">
            <w:pPr>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1.3.5 Существующие системы коммерческого учета воды и планов по установке приборов учета.</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 xml:space="preserve">1.3.6 Анализ резервов и дефицитов производственных мощностей системы водоснабжения поселения. </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24</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1.3.7 Прогнозные балансы потребления воды на 10 лет с учетом различных сценариев развития поселения.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24</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1.3.8  Описание централизованной системы горячего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25</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1.3.9 Сведения о фактическом и ожидаемом потреблении воды.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25</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1.3.10 Описание территориальной структуры потребления воды.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Pr>
                <w:rFonts w:ascii="Times New Roman" w:hAnsi="Times New Roman"/>
                <w:bCs/>
                <w:i/>
                <w:sz w:val="28"/>
                <w:szCs w:val="28"/>
                <w:lang w:eastAsia="ru-RU"/>
              </w:rPr>
              <w:t>1.3.11</w:t>
            </w:r>
            <w:r w:rsidRPr="00C84ECB">
              <w:rPr>
                <w:rFonts w:ascii="Times New Roman" w:hAnsi="Times New Roman"/>
                <w:bCs/>
                <w:i/>
                <w:sz w:val="28"/>
                <w:szCs w:val="28"/>
                <w:lang w:eastAsia="ru-RU"/>
              </w:rPr>
              <w:t xml:space="preserve"> Сведения о фактических и планируемых потерях воды при её транспортировке.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Pr>
                <w:rFonts w:ascii="Times New Roman" w:hAnsi="Times New Roman"/>
                <w:bCs/>
                <w:i/>
                <w:color w:val="000000"/>
                <w:sz w:val="28"/>
                <w:szCs w:val="28"/>
                <w:lang w:eastAsia="ru-RU"/>
              </w:rPr>
              <w:t>1.3.12</w:t>
            </w:r>
            <w:r w:rsidRPr="00C84ECB">
              <w:rPr>
                <w:rFonts w:ascii="Times New Roman" w:hAnsi="Times New Roman"/>
                <w:bCs/>
                <w:i/>
                <w:color w:val="000000"/>
                <w:sz w:val="28"/>
                <w:szCs w:val="28"/>
                <w:lang w:eastAsia="ru-RU"/>
              </w:rPr>
              <w:t xml:space="preserve">  Перспективные балансы водоснабжения, территориальный баланс, баланс по группам абонентов.</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color w:val="000000"/>
                <w:sz w:val="28"/>
                <w:szCs w:val="28"/>
                <w:lang w:eastAsia="ru-RU"/>
              </w:rPr>
            </w:pPr>
            <w:r>
              <w:rPr>
                <w:rFonts w:ascii="Times New Roman" w:hAnsi="Times New Roman"/>
                <w:bCs/>
                <w:i/>
                <w:color w:val="000000"/>
                <w:sz w:val="28"/>
                <w:szCs w:val="28"/>
                <w:lang w:eastAsia="ru-RU"/>
              </w:rPr>
              <w:t>1.3.13</w:t>
            </w:r>
            <w:r w:rsidRPr="00C84ECB">
              <w:rPr>
                <w:rFonts w:ascii="Times New Roman" w:hAnsi="Times New Roman"/>
                <w:bCs/>
                <w:i/>
                <w:color w:val="000000"/>
                <w:sz w:val="28"/>
                <w:szCs w:val="28"/>
                <w:lang w:eastAsia="ru-RU"/>
              </w:rPr>
              <w:t xml:space="preserve">  Расчет  требуемой мощности водозаборных и очистных сооружений.</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Pr>
                <w:rFonts w:ascii="Times New Roman" w:hAnsi="Times New Roman"/>
                <w:bCs/>
                <w:i/>
                <w:sz w:val="28"/>
                <w:szCs w:val="28"/>
                <w:lang w:eastAsia="ru-RU"/>
              </w:rPr>
              <w:t>1.3.14</w:t>
            </w:r>
            <w:r w:rsidRPr="00C84ECB">
              <w:rPr>
                <w:rFonts w:ascii="Times New Roman" w:hAnsi="Times New Roman"/>
                <w:bCs/>
                <w:i/>
                <w:sz w:val="28"/>
                <w:szCs w:val="28"/>
                <w:lang w:eastAsia="ru-RU"/>
              </w:rPr>
              <w:t xml:space="preserve">  Наименование организации, которая наделена статусом гарантирующей организации.</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29</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1.4  Предложения по строительству, реконструкции и модернизации объектов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29</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 xml:space="preserve">1.4.1Перечень основных мероприятий по реализации схем водоснабжения с разбивкой по годам. </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29</w:t>
            </w:r>
          </w:p>
        </w:tc>
      </w:tr>
      <w:tr w:rsidR="005B7EF5" w:rsidRPr="004D6891" w:rsidTr="008F422F">
        <w:tc>
          <w:tcPr>
            <w:tcW w:w="9747" w:type="dxa"/>
          </w:tcPr>
          <w:p w:rsidR="005B7EF5" w:rsidRPr="00C84ECB" w:rsidRDefault="005B7EF5" w:rsidP="008F422F">
            <w:pPr>
              <w:spacing w:line="240" w:lineRule="auto"/>
              <w:contextualSpacing/>
              <w:rPr>
                <w:rFonts w:ascii="Times New Roman" w:hAnsi="Times New Roman"/>
                <w:bCs/>
                <w:i/>
                <w:sz w:val="28"/>
                <w:szCs w:val="28"/>
                <w:lang w:eastAsia="ru-RU"/>
              </w:rPr>
            </w:pPr>
            <w:r>
              <w:rPr>
                <w:rFonts w:ascii="Times New Roman" w:hAnsi="Times New Roman"/>
                <w:bCs/>
                <w:i/>
                <w:sz w:val="28"/>
                <w:szCs w:val="28"/>
                <w:lang w:eastAsia="ru-RU"/>
              </w:rPr>
              <w:t>1.4.2</w:t>
            </w:r>
            <w:r w:rsidRPr="00C84ECB">
              <w:rPr>
                <w:rFonts w:ascii="Times New Roman" w:hAnsi="Times New Roman"/>
                <w:bCs/>
                <w:i/>
                <w:sz w:val="28"/>
                <w:szCs w:val="28"/>
                <w:lang w:eastAsia="ru-RU"/>
              </w:rPr>
              <w:t xml:space="preserve"> Сведения о вновь строящихся, реконструируемых и предлагаемых к выводу из эксплуатации объектах системы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30</w:t>
            </w:r>
          </w:p>
        </w:tc>
      </w:tr>
      <w:tr w:rsidR="005B7EF5" w:rsidRPr="004D6891" w:rsidTr="008F422F">
        <w:tc>
          <w:tcPr>
            <w:tcW w:w="9747" w:type="dxa"/>
          </w:tcPr>
          <w:p w:rsidR="005B7EF5" w:rsidRPr="00C84ECB" w:rsidRDefault="005B7EF5" w:rsidP="008F422F">
            <w:pPr>
              <w:spacing w:line="240" w:lineRule="auto"/>
              <w:contextualSpacing/>
              <w:rPr>
                <w:rFonts w:ascii="Times New Roman" w:hAnsi="Times New Roman"/>
                <w:bCs/>
                <w:i/>
                <w:sz w:val="28"/>
                <w:szCs w:val="28"/>
                <w:lang w:eastAsia="ru-RU"/>
              </w:rPr>
            </w:pPr>
            <w:r>
              <w:rPr>
                <w:rFonts w:ascii="Times New Roman" w:hAnsi="Times New Roman"/>
                <w:bCs/>
                <w:i/>
                <w:sz w:val="28"/>
                <w:szCs w:val="28"/>
                <w:lang w:eastAsia="ru-RU"/>
              </w:rPr>
              <w:t xml:space="preserve">1.4.3 </w:t>
            </w:r>
            <w:r w:rsidRPr="00C84ECB">
              <w:rPr>
                <w:rFonts w:ascii="Times New Roman" w:hAnsi="Times New Roman"/>
                <w:bCs/>
                <w:i/>
                <w:sz w:val="28"/>
                <w:szCs w:val="28"/>
                <w:lang w:eastAsia="ru-RU"/>
              </w:rPr>
              <w:t>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30</w:t>
            </w:r>
          </w:p>
        </w:tc>
      </w:tr>
      <w:tr w:rsidR="005B7EF5" w:rsidRPr="004D6891" w:rsidTr="008F422F">
        <w:tc>
          <w:tcPr>
            <w:tcW w:w="9747" w:type="dxa"/>
          </w:tcPr>
          <w:p w:rsidR="005B7EF5" w:rsidRPr="00C84ECB" w:rsidRDefault="005B7EF5" w:rsidP="008F422F">
            <w:pPr>
              <w:spacing w:line="240" w:lineRule="auto"/>
              <w:contextualSpacing/>
              <w:rPr>
                <w:rFonts w:ascii="Times New Roman" w:hAnsi="Times New Roman"/>
                <w:bCs/>
                <w:i/>
                <w:sz w:val="28"/>
                <w:szCs w:val="28"/>
                <w:lang w:eastAsia="ru-RU"/>
              </w:rPr>
            </w:pPr>
            <w:r>
              <w:rPr>
                <w:rFonts w:ascii="Times New Roman" w:hAnsi="Times New Roman"/>
                <w:bCs/>
                <w:i/>
                <w:sz w:val="28"/>
                <w:szCs w:val="28"/>
                <w:lang w:eastAsia="ru-RU"/>
              </w:rPr>
              <w:t>1.4.4</w:t>
            </w:r>
            <w:r w:rsidRPr="00C84ECB">
              <w:rPr>
                <w:rFonts w:ascii="Times New Roman" w:hAnsi="Times New Roman"/>
                <w:bCs/>
                <w:i/>
                <w:sz w:val="28"/>
                <w:szCs w:val="28"/>
                <w:lang w:eastAsia="ru-RU"/>
              </w:rPr>
              <w:tab/>
              <w:t>Сведения об оснащенности зданий, строений, сооружений приборами учета и их применении при осуществлении расчетов за потребленную воду.</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31</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1.4.</w:t>
            </w:r>
            <w:r>
              <w:rPr>
                <w:rFonts w:ascii="Times New Roman" w:hAnsi="Times New Roman"/>
                <w:bCs/>
                <w:i/>
                <w:sz w:val="28"/>
                <w:szCs w:val="28"/>
                <w:lang w:eastAsia="ru-RU"/>
              </w:rPr>
              <w:t>5</w:t>
            </w:r>
            <w:r w:rsidRPr="00C84ECB">
              <w:rPr>
                <w:rFonts w:ascii="Times New Roman" w:hAnsi="Times New Roman"/>
                <w:bCs/>
                <w:i/>
                <w:sz w:val="28"/>
                <w:szCs w:val="28"/>
                <w:lang w:eastAsia="ru-RU"/>
              </w:rPr>
              <w:t xml:space="preserve">  Описание вариантов маршрутов прохождения трубопроводов по территории поселения.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31</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1.4.</w:t>
            </w:r>
            <w:r>
              <w:rPr>
                <w:rFonts w:ascii="Times New Roman" w:hAnsi="Times New Roman"/>
                <w:bCs/>
                <w:i/>
                <w:sz w:val="28"/>
                <w:szCs w:val="28"/>
                <w:lang w:eastAsia="ru-RU"/>
              </w:rPr>
              <w:t>6</w:t>
            </w:r>
            <w:r w:rsidRPr="00C84ECB">
              <w:rPr>
                <w:rFonts w:ascii="Times New Roman" w:hAnsi="Times New Roman"/>
                <w:bCs/>
                <w:i/>
                <w:sz w:val="28"/>
                <w:szCs w:val="28"/>
                <w:lang w:eastAsia="ru-RU"/>
              </w:rPr>
              <w:t xml:space="preserve"> Рекомендации о месте размещения насосных станций и водонапорных башен.</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Pr>
                <w:rFonts w:ascii="Times New Roman" w:hAnsi="Times New Roman"/>
                <w:bCs/>
                <w:i/>
                <w:sz w:val="28"/>
                <w:szCs w:val="28"/>
                <w:lang w:eastAsia="ru-RU"/>
              </w:rPr>
              <w:t>1.4.7</w:t>
            </w:r>
            <w:r w:rsidRPr="00C84ECB">
              <w:rPr>
                <w:rFonts w:ascii="Times New Roman" w:hAnsi="Times New Roman"/>
                <w:bCs/>
                <w:i/>
                <w:sz w:val="28"/>
                <w:szCs w:val="28"/>
                <w:lang w:eastAsia="ru-RU"/>
              </w:rPr>
              <w:t xml:space="preserve"> Границы планируемых зон размещения объектов централизованных систем горячего, холодного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Pr>
                <w:rFonts w:ascii="Times New Roman" w:hAnsi="Times New Roman"/>
                <w:bCs/>
                <w:i/>
                <w:sz w:val="28"/>
                <w:szCs w:val="28"/>
                <w:lang w:eastAsia="ru-RU"/>
              </w:rPr>
              <w:t>1.4.8</w:t>
            </w:r>
            <w:r w:rsidRPr="00C84ECB">
              <w:rPr>
                <w:rFonts w:ascii="Times New Roman" w:hAnsi="Times New Roman"/>
                <w:bCs/>
                <w:i/>
                <w:sz w:val="28"/>
                <w:szCs w:val="28"/>
                <w:lang w:eastAsia="ru-RU"/>
              </w:rPr>
              <w:t xml:space="preserve"> Карты существующего и планируемого размещения объектов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32</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1.5  Экологические аспекты мероприятий по строительству, реконструкции и модернизации объектов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33</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jc w:val="both"/>
              <w:rPr>
                <w:rFonts w:ascii="Times New Roman" w:hAnsi="Times New Roman"/>
                <w:b/>
                <w:bCs/>
                <w:i/>
                <w:sz w:val="28"/>
                <w:szCs w:val="28"/>
                <w:lang w:eastAsia="ru-RU"/>
              </w:rPr>
            </w:pPr>
            <w:r w:rsidRPr="00C84ECB">
              <w:rPr>
                <w:rFonts w:ascii="Times New Roman" w:hAnsi="Times New Roman"/>
                <w:b/>
                <w:bCs/>
                <w:i/>
                <w:sz w:val="28"/>
                <w:szCs w:val="28"/>
                <w:lang w:eastAsia="ru-RU"/>
              </w:rPr>
              <w:t>1.6 Оценка объемов капитальных вложений в строительство, реконструкцию и модернизацию объектов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35</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jc w:val="both"/>
              <w:rPr>
                <w:rFonts w:ascii="Times New Roman" w:hAnsi="Times New Roman"/>
                <w:b/>
                <w:bCs/>
                <w:i/>
                <w:sz w:val="28"/>
                <w:szCs w:val="28"/>
                <w:lang w:eastAsia="ru-RU"/>
              </w:rPr>
            </w:pPr>
            <w:r w:rsidRPr="00C84ECB">
              <w:rPr>
                <w:rFonts w:ascii="Times New Roman" w:hAnsi="Times New Roman"/>
                <w:b/>
                <w:bCs/>
                <w:i/>
                <w:sz w:val="28"/>
                <w:szCs w:val="28"/>
                <w:lang w:eastAsia="ru-RU"/>
              </w:rPr>
              <w:t>1.7</w:t>
            </w:r>
            <w:r w:rsidRPr="00C84ECB">
              <w:rPr>
                <w:rFonts w:ascii="Times New Roman" w:hAnsi="Times New Roman"/>
                <w:b/>
                <w:bCs/>
                <w:i/>
                <w:sz w:val="28"/>
                <w:szCs w:val="28"/>
                <w:lang w:eastAsia="ru-RU"/>
              </w:rPr>
              <w:tab/>
              <w:t>Целевые показатели развития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1.7.1 Показатели качества питьевой воды.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1.7.2 Показатели надежности и бесперебойности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1.7.3 Показатели качества обслуживания абонентов.</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1.7.4 Показатели эффективности использования ресурсов при транспортировке.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jc w:val="both"/>
              <w:rPr>
                <w:rFonts w:ascii="Times New Roman" w:hAnsi="Times New Roman"/>
                <w:bCs/>
                <w:i/>
                <w:sz w:val="28"/>
                <w:szCs w:val="28"/>
                <w:lang w:eastAsia="ru-RU"/>
              </w:rPr>
            </w:pPr>
            <w:r w:rsidRPr="00C84ECB">
              <w:rPr>
                <w:rFonts w:ascii="Times New Roman" w:hAnsi="Times New Roman"/>
                <w:bCs/>
                <w:i/>
                <w:sz w:val="28"/>
                <w:szCs w:val="28"/>
                <w:lang w:eastAsia="ru-RU"/>
              </w:rPr>
              <w:t>1.7.5</w:t>
            </w:r>
            <w:r w:rsidRPr="00C84ECB">
              <w:rPr>
                <w:rFonts w:ascii="Times New Roman" w:hAnsi="Times New Roman"/>
                <w:bCs/>
                <w:i/>
                <w:sz w:val="28"/>
                <w:szCs w:val="28"/>
                <w:lang w:eastAsia="ru-RU"/>
              </w:rPr>
              <w:tab/>
              <w:t>Соотношение цены реализации мероприятий инвестиционной программы и их эффективности – улучшение качества воды.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1.7.6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38</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1.8 Перечень выявленных бесхозяйных объектов централизованных систем водоснабжения.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39</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 ВОДООТВЕДЕНИЕ.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40</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2.1 Существующее положение в сфере водоотведения поселения.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40</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2.1.1 Структура системы сбора, очистки и отведения сточных вод на территории поселения и деление территории на эксплуатационные зоны.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40</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2.1.2 Результаты технического обследования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40</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2.1.3 Технологические зоны водоотведения.  Зоны централизованного и нецентрализованного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41</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2.1.4</w:t>
            </w:r>
            <w:r w:rsidRPr="00C84ECB">
              <w:rPr>
                <w:rFonts w:ascii="Times New Roman" w:hAnsi="Times New Roman"/>
                <w:bCs/>
                <w:i/>
                <w:sz w:val="28"/>
                <w:szCs w:val="28"/>
                <w:lang w:eastAsia="ru-RU"/>
              </w:rPr>
              <w:tab/>
              <w:t>Технические возможности утилизации осадков сточных вод на очистных сооружениях существующей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41</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2.1.5</w:t>
            </w:r>
            <w:r w:rsidRPr="00C84ECB">
              <w:rPr>
                <w:rFonts w:ascii="Times New Roman" w:hAnsi="Times New Roman"/>
                <w:bCs/>
                <w:i/>
                <w:sz w:val="28"/>
                <w:szCs w:val="28"/>
                <w:lang w:eastAsia="ru-RU"/>
              </w:rPr>
              <w:tab/>
              <w:t>Состояние и функционирование канализационных сетей.</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41</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2.1.6</w:t>
            </w:r>
            <w:r w:rsidRPr="00C84ECB">
              <w:rPr>
                <w:rFonts w:ascii="Times New Roman" w:hAnsi="Times New Roman"/>
                <w:bCs/>
                <w:i/>
                <w:sz w:val="28"/>
                <w:szCs w:val="28"/>
                <w:lang w:eastAsia="ru-RU"/>
              </w:rPr>
              <w:tab/>
              <w:t>Безопасность и надежность объектов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2.1.7</w:t>
            </w:r>
            <w:r w:rsidRPr="00C84ECB">
              <w:rPr>
                <w:rFonts w:ascii="Times New Roman" w:hAnsi="Times New Roman"/>
                <w:bCs/>
                <w:i/>
                <w:sz w:val="28"/>
                <w:szCs w:val="28"/>
                <w:lang w:eastAsia="ru-RU"/>
              </w:rPr>
              <w:tab/>
              <w:t>Воздействие сброса сточных вод через централизованную систему водоотведения на окружающую среду.</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2.1.8</w:t>
            </w:r>
            <w:r w:rsidRPr="00C84ECB">
              <w:rPr>
                <w:rFonts w:ascii="Times New Roman" w:hAnsi="Times New Roman"/>
                <w:bCs/>
                <w:i/>
                <w:sz w:val="28"/>
                <w:szCs w:val="28"/>
                <w:lang w:eastAsia="ru-RU"/>
              </w:rPr>
              <w:tab/>
              <w:t>Территории муниципального образования, не охваченные централизованной системой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44</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2.1.9</w:t>
            </w:r>
            <w:r w:rsidRPr="00C84ECB">
              <w:rPr>
                <w:rFonts w:ascii="Times New Roman" w:hAnsi="Times New Roman"/>
                <w:bCs/>
                <w:i/>
                <w:sz w:val="28"/>
                <w:szCs w:val="28"/>
                <w:lang w:eastAsia="ru-RU"/>
              </w:rPr>
              <w:tab/>
              <w:t>Существующие технические и технологические  проблемы системы водоотведения поселения.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44</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2.2</w:t>
            </w:r>
            <w:r w:rsidRPr="00C84ECB">
              <w:rPr>
                <w:rFonts w:ascii="Times New Roman" w:hAnsi="Times New Roman"/>
                <w:b/>
                <w:bCs/>
                <w:i/>
                <w:sz w:val="28"/>
                <w:szCs w:val="28"/>
                <w:lang w:eastAsia="ru-RU"/>
              </w:rPr>
              <w:tab/>
              <w:t xml:space="preserve"> Балансы сточных вод в системе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45</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2.2.1 Баланс поступления сточных вод в централизованную систему водоотведения и отведение стоков по технологическим зонам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45</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2.2.2  Фактический приток неорганизованного стока по технологическим зонам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45</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2.2.3 Оснащенность зданий, строений и сооружений приборами учета принимаемых сточных вод и их применение при осуществлении коммерческих расчетов.</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45</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2.2.4 Ретроспективный анализ  за последние 10 лет балансов поступления сточных вод в централизованную систему водоотведения по технологическим зонам.</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45</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2.3 Прогноз объема сточных вод.</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2.3.1 Сведения о фактическом и ожидаемом поступлении сточных вод в   централизованную систему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2.3.2  Структура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46</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2.3.3 Расчет требуемой мощности очистных сооружений.</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2.3.4 Анализ гидравлических режимов  и режимов работы элементов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2.3.5  Резервы производственных мощностей очистных сооружений системы водоотведения и возможности расширения зоны их действия.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47</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2.4 Предложения по строительству, реконструкции и модернизации объектов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47</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2.4.1 Основные направления, принципы, задачи и целевые показатели развития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48</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2.4.2 Основные мероприятия по реализации схем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50</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2.4.3 Технические обоснования основных мероприятий по реализации схем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51</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2.4.4 Сведения о вновь строящихся, реконструируемых и предлагаемых к выводу из эксплуатации объектах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2.4.6 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2.4.7 Границы и характеристики  охранных зон сетей и сооружений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2.4.8 Границы планируемых зон размещения объектов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2.5 Экологические аспекты мероприятий по строительству и реконструкции объектов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2.5.1 Сведения о мероприятиях, содержащихся в планах по снижению сбросов загрязняющих веществ в поверхностные водные объекты,  подземные водные объекты и на водозаборные площади.</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5B7EF5" w:rsidRPr="004D6891" w:rsidTr="008F422F">
        <w:tc>
          <w:tcPr>
            <w:tcW w:w="9747" w:type="dxa"/>
          </w:tcPr>
          <w:p w:rsidR="005B7EF5" w:rsidRPr="00C84ECB" w:rsidRDefault="005B7EF5" w:rsidP="008F422F">
            <w:pPr>
              <w:autoSpaceDE w:val="0"/>
              <w:autoSpaceDN w:val="0"/>
              <w:adjustRightInd w:val="0"/>
              <w:spacing w:after="0" w:line="240" w:lineRule="auto"/>
              <w:contextualSpacing/>
              <w:rPr>
                <w:rFonts w:ascii="Times New Roman" w:hAnsi="Times New Roman"/>
                <w:bCs/>
                <w:i/>
                <w:sz w:val="28"/>
                <w:szCs w:val="28"/>
                <w:lang w:eastAsia="ru-RU"/>
              </w:rPr>
            </w:pPr>
            <w:r w:rsidRPr="00C84ECB">
              <w:rPr>
                <w:rFonts w:ascii="Times New Roman" w:hAnsi="Times New Roman"/>
                <w:bCs/>
                <w:i/>
                <w:sz w:val="28"/>
                <w:szCs w:val="28"/>
                <w:lang w:eastAsia="ru-RU"/>
              </w:rPr>
              <w:t>2.5.2 Сведения о применении методов, безопасных для окружающей среды, при утилизации осадков сточных вод.</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54</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2.6 Оценка потребности в капитальных вложениях  в строительство, реконструкции и модернизацию объектов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54</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2.7  Целевые показатели развития централизованной системы водоотведения.</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55</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2.8 Перечень выявленных бесхозяйных объектов централизованной системы</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55</w:t>
            </w:r>
          </w:p>
        </w:tc>
      </w:tr>
      <w:tr w:rsidR="005B7EF5" w:rsidRPr="004D6891" w:rsidTr="008F422F">
        <w:tc>
          <w:tcPr>
            <w:tcW w:w="9747" w:type="dxa"/>
            <w:shd w:val="clear" w:color="auto" w:fill="9BBB59"/>
          </w:tcPr>
          <w:p w:rsidR="005B7EF5" w:rsidRPr="00C84ECB" w:rsidRDefault="005B7EF5"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 xml:space="preserve">Приложение №1 </w:t>
            </w:r>
          </w:p>
        </w:tc>
        <w:tc>
          <w:tcPr>
            <w:tcW w:w="709" w:type="dxa"/>
            <w:shd w:val="clear" w:color="auto" w:fill="9BBB59"/>
          </w:tcPr>
          <w:p w:rsidR="005B7EF5" w:rsidRPr="00C84ECB" w:rsidRDefault="005B7EF5"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p>
        </w:tc>
      </w:tr>
    </w:tbl>
    <w:p w:rsidR="005B7EF5" w:rsidRPr="004D6891" w:rsidRDefault="005B7EF5" w:rsidP="004D6891">
      <w:pPr>
        <w:autoSpaceDE w:val="0"/>
        <w:autoSpaceDN w:val="0"/>
        <w:adjustRightInd w:val="0"/>
        <w:spacing w:after="0" w:line="240" w:lineRule="auto"/>
        <w:contextualSpacing/>
        <w:jc w:val="both"/>
        <w:rPr>
          <w:rFonts w:ascii="Times New Roman" w:hAnsi="Times New Roman"/>
          <w:b/>
          <w:bCs/>
          <w:color w:val="000000"/>
          <w:sz w:val="28"/>
          <w:szCs w:val="28"/>
          <w:lang w:eastAsia="ru-RU"/>
        </w:rPr>
      </w:pPr>
    </w:p>
    <w:p w:rsidR="005B7EF5" w:rsidRPr="004D6891" w:rsidRDefault="005B7EF5" w:rsidP="004D6891">
      <w:pPr>
        <w:spacing w:before="100" w:beforeAutospacing="1" w:after="100" w:afterAutospacing="1" w:line="240" w:lineRule="auto"/>
        <w:ind w:firstLine="708"/>
        <w:contextualSpacing/>
        <w:rPr>
          <w:rFonts w:ascii="Times New Roman" w:hAnsi="Times New Roman"/>
          <w:color w:val="000000"/>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Default="005B7EF5" w:rsidP="00A67859">
      <w:pPr>
        <w:autoSpaceDE w:val="0"/>
        <w:autoSpaceDN w:val="0"/>
        <w:adjustRightInd w:val="0"/>
        <w:spacing w:after="0" w:line="360" w:lineRule="auto"/>
        <w:rPr>
          <w:rFonts w:ascii="Times New Roman" w:hAnsi="Times New Roman"/>
          <w:b/>
          <w:bCs/>
          <w:sz w:val="28"/>
          <w:szCs w:val="28"/>
          <w:lang w:eastAsia="ru-RU"/>
        </w:rPr>
      </w:pPr>
    </w:p>
    <w:p w:rsidR="005B7EF5" w:rsidRPr="00C84ECB" w:rsidRDefault="005B7EF5" w:rsidP="004D6891">
      <w:pPr>
        <w:autoSpaceDE w:val="0"/>
        <w:autoSpaceDN w:val="0"/>
        <w:adjustRightInd w:val="0"/>
        <w:spacing w:after="0" w:line="360" w:lineRule="auto"/>
        <w:jc w:val="center"/>
        <w:rPr>
          <w:rFonts w:ascii="Times New Roman" w:hAnsi="Times New Roman"/>
          <w:i/>
          <w:sz w:val="28"/>
          <w:szCs w:val="28"/>
          <w:lang w:eastAsia="ru-RU"/>
        </w:rPr>
      </w:pPr>
      <w:r w:rsidRPr="00C84ECB">
        <w:rPr>
          <w:rFonts w:ascii="Times New Roman" w:hAnsi="Times New Roman"/>
          <w:b/>
          <w:bCs/>
          <w:i/>
          <w:sz w:val="28"/>
          <w:szCs w:val="28"/>
          <w:lang w:eastAsia="ru-RU"/>
        </w:rPr>
        <w:t>ВВЕДЕНИЕ</w:t>
      </w:r>
    </w:p>
    <w:p w:rsidR="005B7EF5" w:rsidRPr="004D6891" w:rsidRDefault="005B7EF5" w:rsidP="00863D4C">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на период </w:t>
      </w:r>
      <w:r>
        <w:rPr>
          <w:rFonts w:ascii="Times New Roman" w:hAnsi="Times New Roman"/>
          <w:sz w:val="28"/>
          <w:szCs w:val="28"/>
          <w:lang w:eastAsia="ru-RU"/>
        </w:rPr>
        <w:t xml:space="preserve">с 2015по 2025 гг. Хоперского сельского поселения Тихорецкого </w:t>
      </w:r>
      <w:r w:rsidRPr="00867859">
        <w:rPr>
          <w:rFonts w:ascii="Times New Roman" w:hAnsi="Times New Roman"/>
          <w:sz w:val="28"/>
          <w:szCs w:val="28"/>
          <w:lang w:eastAsia="ru-RU"/>
        </w:rPr>
        <w:t xml:space="preserve">района </w:t>
      </w:r>
      <w:r>
        <w:rPr>
          <w:rFonts w:ascii="Times New Roman" w:hAnsi="Times New Roman"/>
          <w:sz w:val="28"/>
          <w:szCs w:val="28"/>
          <w:lang w:eastAsia="ru-RU"/>
        </w:rPr>
        <w:t>Краснодарского края</w:t>
      </w:r>
      <w:r w:rsidRPr="004D6891">
        <w:rPr>
          <w:rFonts w:ascii="Times New Roman" w:hAnsi="Times New Roman"/>
          <w:sz w:val="28"/>
          <w:szCs w:val="28"/>
          <w:lang w:eastAsia="ru-RU"/>
        </w:rPr>
        <w:t xml:space="preserve"> разработана на основании следующих документов: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технического задания, утвержденного  </w:t>
      </w:r>
      <w:r w:rsidRPr="00636DFE">
        <w:rPr>
          <w:rFonts w:ascii="Times New Roman" w:hAnsi="Times New Roman"/>
          <w:sz w:val="28"/>
          <w:szCs w:val="28"/>
          <w:lang w:eastAsia="ru-RU"/>
        </w:rPr>
        <w:t xml:space="preserve">Главой администрации </w:t>
      </w:r>
      <w:r>
        <w:rPr>
          <w:rFonts w:ascii="Times New Roman" w:hAnsi="Times New Roman"/>
          <w:sz w:val="28"/>
          <w:szCs w:val="28"/>
          <w:lang w:eastAsia="ru-RU"/>
        </w:rPr>
        <w:t>Хоперского сельского поселения;</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генерального плана </w:t>
      </w:r>
      <w:r>
        <w:rPr>
          <w:rFonts w:ascii="Times New Roman" w:hAnsi="Times New Roman"/>
          <w:sz w:val="28"/>
          <w:szCs w:val="28"/>
          <w:lang w:eastAsia="ru-RU"/>
        </w:rPr>
        <w:t>муниципального образования</w:t>
      </w:r>
      <w:r w:rsidRPr="004D6891">
        <w:rPr>
          <w:rFonts w:ascii="Times New Roman" w:hAnsi="Times New Roman"/>
          <w:sz w:val="28"/>
          <w:szCs w:val="28"/>
          <w:lang w:eastAsia="ru-RU"/>
        </w:rPr>
        <w:t>;</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и в соответствии с требованиями: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Федерального закона от 30.12.2004г. № 210-ФЗ «Об основах регулирования тарифов организаций коммунального комплекса» </w:t>
      </w: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13.02.2006г. № 83, </w:t>
      </w:r>
    </w:p>
    <w:p w:rsidR="005B7EF5" w:rsidRPr="004D6891" w:rsidRDefault="005B7EF5" w:rsidP="005C374C">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Постановления</w:t>
      </w:r>
      <w:r w:rsidRPr="005C374C">
        <w:rPr>
          <w:rFonts w:ascii="Times New Roman" w:hAnsi="Times New Roman"/>
          <w:sz w:val="28"/>
          <w:szCs w:val="28"/>
          <w:lang w:eastAsia="ru-RU"/>
        </w:rPr>
        <w:t xml:space="preserve"> Правительства Российской Ф</w:t>
      </w:r>
      <w:r>
        <w:rPr>
          <w:rFonts w:ascii="Times New Roman" w:hAnsi="Times New Roman"/>
          <w:sz w:val="28"/>
          <w:szCs w:val="28"/>
          <w:lang w:eastAsia="ru-RU"/>
        </w:rPr>
        <w:t>едерации от 5 сентября 2013 г. №</w:t>
      </w:r>
      <w:r w:rsidRPr="005C374C">
        <w:rPr>
          <w:rFonts w:ascii="Times New Roman" w:hAnsi="Times New Roman"/>
          <w:sz w:val="28"/>
          <w:szCs w:val="28"/>
          <w:lang w:eastAsia="ru-RU"/>
        </w:rPr>
        <w:t xml:space="preserve"> 782 "О схемах водоснабжения и водоотведения"</w:t>
      </w:r>
      <w:r>
        <w:rPr>
          <w:rFonts w:ascii="Times New Roman" w:hAnsi="Times New Roman"/>
          <w:sz w:val="28"/>
          <w:szCs w:val="28"/>
          <w:lang w:eastAsia="ru-RU"/>
        </w:rPr>
        <w:t>;</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Водного кодекса Российской Федерации.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r>
        <w:rPr>
          <w:rFonts w:ascii="Times New Roman" w:hAnsi="Times New Roman"/>
          <w:sz w:val="28"/>
          <w:szCs w:val="28"/>
          <w:lang w:eastAsia="ru-RU"/>
        </w:rPr>
        <w:t>Хоперском сельском поселении.</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Мероприятия охватывают следующие объекты системы коммунальной инфраструктуры: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в системе водоснабжения – водозаборы (подземные), станции водоподготовки, насосные станции, магистральные сети водопровода</w:t>
      </w:r>
      <w:r>
        <w:rPr>
          <w:rFonts w:ascii="Times New Roman" w:hAnsi="Times New Roman"/>
          <w:sz w:val="28"/>
          <w:szCs w:val="28"/>
          <w:lang w:eastAsia="ru-RU"/>
        </w:rPr>
        <w:t>, разводящие сети водопровода</w:t>
      </w:r>
      <w:r w:rsidRPr="004D6891">
        <w:rPr>
          <w:rFonts w:ascii="Times New Roman" w:hAnsi="Times New Roman"/>
          <w:sz w:val="28"/>
          <w:szCs w:val="28"/>
          <w:lang w:eastAsia="ru-RU"/>
        </w:rPr>
        <w:t xml:space="preserve">;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 системе водоотведения – </w:t>
      </w:r>
      <w:r>
        <w:rPr>
          <w:rFonts w:ascii="Times New Roman" w:hAnsi="Times New Roman"/>
          <w:sz w:val="28"/>
          <w:szCs w:val="28"/>
          <w:lang w:eastAsia="ru-RU"/>
        </w:rPr>
        <w:t xml:space="preserve">разводящие сети водоотведения, </w:t>
      </w:r>
      <w:r w:rsidRPr="004D6891">
        <w:rPr>
          <w:rFonts w:ascii="Times New Roman" w:hAnsi="Times New Roman"/>
          <w:sz w:val="28"/>
          <w:szCs w:val="28"/>
          <w:lang w:eastAsia="ru-RU"/>
        </w:rPr>
        <w:t xml:space="preserve">магистральные сети водоотведения, канализационные насосные станции, канализационные очистные сооружения. </w:t>
      </w:r>
    </w:p>
    <w:p w:rsidR="005B7EF5" w:rsidRPr="004D6891" w:rsidRDefault="005B7EF5" w:rsidP="00D22530">
      <w:pPr>
        <w:autoSpaceDE w:val="0"/>
        <w:autoSpaceDN w:val="0"/>
        <w:adjustRightInd w:val="0"/>
        <w:spacing w:after="0" w:line="360" w:lineRule="auto"/>
        <w:ind w:firstLine="567"/>
        <w:jc w:val="both"/>
        <w:rPr>
          <w:rFonts w:ascii="Times New Roman" w:hAnsi="Times New Roman"/>
          <w:sz w:val="28"/>
          <w:szCs w:val="28"/>
          <w:lang w:eastAsia="ru-RU"/>
        </w:rPr>
      </w:pPr>
      <w:r w:rsidRPr="004D6891">
        <w:rPr>
          <w:rFonts w:ascii="Times New Roman" w:hAnsi="Times New Roman"/>
          <w:sz w:val="28"/>
          <w:szCs w:val="28"/>
          <w:lang w:eastAsia="ru-RU"/>
        </w:rPr>
        <w:t xml:space="preserve">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средств федерального, </w:t>
      </w:r>
      <w:r w:rsidRPr="00947725">
        <w:rPr>
          <w:rFonts w:ascii="Times New Roman" w:hAnsi="Times New Roman"/>
          <w:sz w:val="28"/>
          <w:szCs w:val="28"/>
          <w:highlight w:val="yellow"/>
          <w:lang w:eastAsia="ru-RU"/>
        </w:rPr>
        <w:t>краевого</w:t>
      </w:r>
      <w:r>
        <w:rPr>
          <w:rFonts w:ascii="Times New Roman" w:hAnsi="Times New Roman"/>
          <w:sz w:val="28"/>
          <w:szCs w:val="28"/>
          <w:lang w:eastAsia="ru-RU"/>
        </w:rPr>
        <w:t>,</w:t>
      </w:r>
      <w:r w:rsidRPr="004D6891">
        <w:rPr>
          <w:rFonts w:ascii="Times New Roman" w:hAnsi="Times New Roman"/>
          <w:sz w:val="28"/>
          <w:szCs w:val="28"/>
          <w:lang w:eastAsia="ru-RU"/>
        </w:rPr>
        <w:t xml:space="preserve"> регионального и муниципального бюджетов.</w:t>
      </w:r>
    </w:p>
    <w:p w:rsidR="005B7EF5" w:rsidRPr="004D6891" w:rsidRDefault="005B7EF5" w:rsidP="00D22530">
      <w:pPr>
        <w:autoSpaceDE w:val="0"/>
        <w:autoSpaceDN w:val="0"/>
        <w:adjustRightInd w:val="0"/>
        <w:spacing w:after="0" w:line="360" w:lineRule="auto"/>
        <w:ind w:firstLine="567"/>
        <w:jc w:val="both"/>
        <w:rPr>
          <w:rFonts w:ascii="Times New Roman" w:hAnsi="Times New Roman"/>
          <w:sz w:val="28"/>
          <w:szCs w:val="28"/>
          <w:lang w:eastAsia="ru-RU"/>
        </w:rPr>
      </w:pPr>
      <w:r w:rsidRPr="004D6891">
        <w:rPr>
          <w:rFonts w:ascii="Times New Roman" w:hAnsi="Times New Roman"/>
          <w:sz w:val="28"/>
          <w:szCs w:val="28"/>
          <w:lang w:eastAsia="ru-RU"/>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p>
    <w:p w:rsidR="005B7EF5" w:rsidRDefault="005B7EF5" w:rsidP="00C84ECB">
      <w:pPr>
        <w:autoSpaceDE w:val="0"/>
        <w:autoSpaceDN w:val="0"/>
        <w:adjustRightInd w:val="0"/>
        <w:spacing w:after="0" w:line="360" w:lineRule="auto"/>
        <w:rPr>
          <w:rFonts w:ascii="Times New Roman" w:hAnsi="Times New Roman"/>
          <w:b/>
          <w:bCs/>
          <w:sz w:val="28"/>
          <w:szCs w:val="28"/>
          <w:lang w:eastAsia="ru-RU"/>
        </w:rPr>
      </w:pPr>
    </w:p>
    <w:p w:rsidR="005B7EF5" w:rsidRDefault="005B7EF5" w:rsidP="00BD0492">
      <w:pPr>
        <w:autoSpaceDE w:val="0"/>
        <w:autoSpaceDN w:val="0"/>
        <w:adjustRightInd w:val="0"/>
        <w:spacing w:after="0" w:line="360" w:lineRule="auto"/>
        <w:rPr>
          <w:rFonts w:ascii="Times New Roman" w:hAnsi="Times New Roman"/>
          <w:b/>
          <w:bCs/>
          <w:sz w:val="28"/>
          <w:szCs w:val="28"/>
          <w:lang w:eastAsia="ru-RU"/>
        </w:rPr>
      </w:pPr>
    </w:p>
    <w:p w:rsidR="005B7EF5" w:rsidRDefault="005B7EF5" w:rsidP="00BD0492">
      <w:pPr>
        <w:autoSpaceDE w:val="0"/>
        <w:autoSpaceDN w:val="0"/>
        <w:adjustRightInd w:val="0"/>
        <w:spacing w:after="0" w:line="360" w:lineRule="auto"/>
        <w:rPr>
          <w:rFonts w:ascii="Times New Roman" w:hAnsi="Times New Roman"/>
          <w:b/>
          <w:bCs/>
          <w:sz w:val="28"/>
          <w:szCs w:val="28"/>
          <w:lang w:eastAsia="ru-RU"/>
        </w:rPr>
      </w:pPr>
    </w:p>
    <w:p w:rsidR="005B7EF5" w:rsidRPr="00C84ECB" w:rsidRDefault="005B7EF5" w:rsidP="004D6891">
      <w:pPr>
        <w:autoSpaceDE w:val="0"/>
        <w:autoSpaceDN w:val="0"/>
        <w:adjustRightInd w:val="0"/>
        <w:spacing w:after="0" w:line="360" w:lineRule="auto"/>
        <w:jc w:val="center"/>
        <w:rPr>
          <w:rFonts w:ascii="Times New Roman" w:hAnsi="Times New Roman"/>
          <w:i/>
          <w:sz w:val="28"/>
          <w:szCs w:val="28"/>
          <w:lang w:eastAsia="ru-RU"/>
        </w:rPr>
      </w:pPr>
      <w:r w:rsidRPr="00C84ECB">
        <w:rPr>
          <w:rFonts w:ascii="Times New Roman" w:hAnsi="Times New Roman"/>
          <w:b/>
          <w:bCs/>
          <w:i/>
          <w:sz w:val="28"/>
          <w:szCs w:val="28"/>
          <w:lang w:eastAsia="ru-RU"/>
        </w:rPr>
        <w:t>ПАСПОРТ СХЕМЫ</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Наименование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w:t>
      </w:r>
      <w:r>
        <w:rPr>
          <w:rFonts w:ascii="Times New Roman" w:hAnsi="Times New Roman"/>
          <w:sz w:val="28"/>
          <w:szCs w:val="28"/>
          <w:lang w:eastAsia="ru-RU"/>
        </w:rPr>
        <w:t xml:space="preserve">Хоперского сельского поселения </w:t>
      </w:r>
      <w:r w:rsidRPr="004D6891">
        <w:rPr>
          <w:rFonts w:ascii="Times New Roman" w:hAnsi="Times New Roman"/>
          <w:sz w:val="28"/>
          <w:szCs w:val="28"/>
          <w:lang w:eastAsia="ru-RU"/>
        </w:rPr>
        <w:t>на 201</w:t>
      </w:r>
      <w:r>
        <w:rPr>
          <w:rFonts w:ascii="Times New Roman" w:hAnsi="Times New Roman"/>
          <w:sz w:val="28"/>
          <w:szCs w:val="28"/>
          <w:lang w:eastAsia="ru-RU"/>
        </w:rPr>
        <w:t>5</w:t>
      </w:r>
      <w:r w:rsidRPr="004D6891">
        <w:rPr>
          <w:rFonts w:ascii="Times New Roman" w:hAnsi="Times New Roman"/>
          <w:sz w:val="28"/>
          <w:szCs w:val="28"/>
          <w:lang w:eastAsia="ru-RU"/>
        </w:rPr>
        <w:t xml:space="preserve"> – 202</w:t>
      </w:r>
      <w:r>
        <w:rPr>
          <w:rFonts w:ascii="Times New Roman" w:hAnsi="Times New Roman"/>
          <w:sz w:val="28"/>
          <w:szCs w:val="28"/>
          <w:lang w:eastAsia="ru-RU"/>
        </w:rPr>
        <w:t>5</w:t>
      </w:r>
      <w:r w:rsidRPr="004D6891">
        <w:rPr>
          <w:rFonts w:ascii="Times New Roman" w:hAnsi="Times New Roman"/>
          <w:sz w:val="28"/>
          <w:szCs w:val="28"/>
          <w:lang w:eastAsia="ru-RU"/>
        </w:rPr>
        <w:t xml:space="preserve"> годы.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Инициатор проекта (муниципальный заказчик) </w:t>
      </w:r>
      <w:r w:rsidRPr="004D6891">
        <w:rPr>
          <w:rFonts w:ascii="Times New Roman" w:hAnsi="Times New Roman"/>
          <w:sz w:val="28"/>
          <w:szCs w:val="28"/>
          <w:lang w:eastAsia="ru-RU"/>
        </w:rPr>
        <w:t xml:space="preserve">Глава </w:t>
      </w:r>
      <w:r w:rsidRPr="00CA7E8E">
        <w:rPr>
          <w:rFonts w:ascii="Times New Roman" w:hAnsi="Times New Roman"/>
          <w:sz w:val="28"/>
          <w:szCs w:val="28"/>
          <w:lang w:eastAsia="ru-RU"/>
        </w:rPr>
        <w:t xml:space="preserve">администрации </w:t>
      </w:r>
      <w:r>
        <w:rPr>
          <w:rFonts w:ascii="Times New Roman" w:hAnsi="Times New Roman"/>
          <w:sz w:val="28"/>
          <w:szCs w:val="28"/>
          <w:lang w:eastAsia="ru-RU"/>
        </w:rPr>
        <w:t>Хоперского сельского поселения Тихорецкого района Краснодарского края.</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CA7E8E">
        <w:rPr>
          <w:rFonts w:ascii="Times New Roman" w:hAnsi="Times New Roman"/>
          <w:b/>
          <w:bCs/>
          <w:sz w:val="28"/>
          <w:szCs w:val="28"/>
          <w:lang w:eastAsia="ru-RU"/>
        </w:rPr>
        <w:t>Местонахождение проекта</w:t>
      </w:r>
      <w:r w:rsidRPr="00D22530">
        <w:rPr>
          <w:rFonts w:ascii="Times New Roman" w:hAnsi="Times New Roman"/>
          <w:b/>
          <w:bCs/>
          <w:sz w:val="28"/>
          <w:szCs w:val="28"/>
          <w:lang w:eastAsia="ru-RU"/>
        </w:rPr>
        <w:t xml:space="preserve">: </w:t>
      </w:r>
      <w:r w:rsidRPr="00D22530">
        <w:rPr>
          <w:rFonts w:ascii="Times New Roman" w:hAnsi="Times New Roman"/>
          <w:sz w:val="28"/>
          <w:szCs w:val="28"/>
          <w:lang w:eastAsia="ru-RU"/>
        </w:rPr>
        <w:t>Россия, Краснодарский край, Тихорецкий район, ст. Хоперская, ул. Советская, 2.</w:t>
      </w:r>
      <w:r>
        <w:rPr>
          <w:rFonts w:ascii="Times New Roman" w:hAnsi="Times New Roman"/>
          <w:sz w:val="28"/>
          <w:szCs w:val="28"/>
          <w:lang w:eastAsia="ru-RU"/>
        </w:rPr>
        <w:t xml:space="preserve">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Нормативно-правовая база для разработки схемы </w:t>
      </w:r>
      <w:r w:rsidRPr="004D6891">
        <w:rPr>
          <w:rFonts w:ascii="Times New Roman" w:hAnsi="Times New Roman"/>
          <w:sz w:val="28"/>
          <w:szCs w:val="28"/>
          <w:lang w:eastAsia="ru-RU"/>
        </w:rPr>
        <w:t xml:space="preserve">- Федеральный закон от 07 декабря 2011 года № 416-ФЗ «Об основах регулирования тарифов организаций коммунального комплекса»;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Водный кодекс Российской Федерации.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Pr="004D6891">
        <w:rPr>
          <w:rFonts w:ascii="Times New Roman" w:hAnsi="Times New Roman"/>
          <w:sz w:val="28"/>
          <w:szCs w:val="28"/>
          <w:lang w:eastAsia="ru-RU"/>
        </w:rPr>
        <w:t xml:space="preserve">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СНиП 2.04.01-85* «Внутренний водопровод и канализация зданий» (Официальное издание), М.: ГУП ЦПП, 2003. Дата редакции: 01.01.2003;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Приказ Министерства регионального развития Российской Федерации от 6 мая 2011 года № 204 «О разработке программ комплексного развития систем коммунальной инфраструкт</w:t>
      </w:r>
      <w:r>
        <w:rPr>
          <w:rFonts w:ascii="Times New Roman" w:hAnsi="Times New Roman"/>
          <w:sz w:val="28"/>
          <w:szCs w:val="28"/>
          <w:lang w:eastAsia="ru-RU"/>
        </w:rPr>
        <w:t>уры муниципальных образований», утвержденный</w:t>
      </w:r>
      <w:r w:rsidRPr="004D6891">
        <w:rPr>
          <w:rFonts w:ascii="Times New Roman" w:hAnsi="Times New Roman"/>
          <w:sz w:val="28"/>
          <w:szCs w:val="28"/>
          <w:lang w:eastAsia="ru-RU"/>
        </w:rPr>
        <w:t xml:space="preserve"> распоряжением Министерства экономики  от 24.03.2009г № 22-РМ; </w:t>
      </w:r>
    </w:p>
    <w:p w:rsidR="005B7EF5" w:rsidRDefault="005B7EF5" w:rsidP="004D6891">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
          <w:bCs/>
          <w:sz w:val="28"/>
          <w:szCs w:val="28"/>
          <w:lang w:eastAsia="ru-RU"/>
        </w:rPr>
        <w:t xml:space="preserve">- </w:t>
      </w:r>
      <w:r>
        <w:rPr>
          <w:rFonts w:ascii="Times New Roman" w:hAnsi="Times New Roman"/>
          <w:bCs/>
          <w:sz w:val="28"/>
          <w:szCs w:val="28"/>
          <w:lang w:eastAsia="ru-RU"/>
        </w:rPr>
        <w:t>Постановление Правительства Российской Федерации №782 от 5 сентября 2013г.</w:t>
      </w: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r w:rsidRPr="004D6891">
        <w:rPr>
          <w:rFonts w:ascii="Times New Roman" w:hAnsi="Times New Roman"/>
          <w:b/>
          <w:bCs/>
          <w:sz w:val="28"/>
          <w:szCs w:val="28"/>
          <w:lang w:eastAsia="ru-RU"/>
        </w:rPr>
        <w:t xml:space="preserve">Цели схемы: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w:t>
      </w:r>
      <w:r>
        <w:rPr>
          <w:rFonts w:ascii="Times New Roman" w:hAnsi="Times New Roman"/>
          <w:sz w:val="28"/>
          <w:szCs w:val="28"/>
          <w:lang w:eastAsia="ru-RU"/>
        </w:rPr>
        <w:t xml:space="preserve">с 2015 г. </w:t>
      </w:r>
      <w:r w:rsidRPr="004D6891">
        <w:rPr>
          <w:rFonts w:ascii="Times New Roman" w:hAnsi="Times New Roman"/>
          <w:sz w:val="28"/>
          <w:szCs w:val="28"/>
          <w:lang w:eastAsia="ru-RU"/>
        </w:rPr>
        <w:t>до 202</w:t>
      </w:r>
      <w:r>
        <w:rPr>
          <w:rFonts w:ascii="Times New Roman" w:hAnsi="Times New Roman"/>
          <w:sz w:val="28"/>
          <w:szCs w:val="28"/>
          <w:lang w:eastAsia="ru-RU"/>
        </w:rPr>
        <w:t>5</w:t>
      </w:r>
      <w:r w:rsidRPr="004D6891">
        <w:rPr>
          <w:rFonts w:ascii="Times New Roman" w:hAnsi="Times New Roman"/>
          <w:sz w:val="28"/>
          <w:szCs w:val="28"/>
          <w:lang w:eastAsia="ru-RU"/>
        </w:rPr>
        <w:t xml:space="preserve"> г</w:t>
      </w:r>
      <w:r>
        <w:rPr>
          <w:rFonts w:ascii="Times New Roman" w:hAnsi="Times New Roman"/>
          <w:sz w:val="28"/>
          <w:szCs w:val="28"/>
          <w:lang w:eastAsia="ru-RU"/>
        </w:rPr>
        <w:t>.</w:t>
      </w:r>
      <w:r w:rsidRPr="004D6891">
        <w:rPr>
          <w:rFonts w:ascii="Times New Roman" w:hAnsi="Times New Roman"/>
          <w:sz w:val="28"/>
          <w:szCs w:val="28"/>
          <w:lang w:eastAsia="ru-RU"/>
        </w:rPr>
        <w:t xml:space="preserve">;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улучшение работы систем водоснабжения и водоотведения;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повышение качества питьевой воды, поступающей к потребителям;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надежного централизованного и экологически безопасного отведения стоков и их очистку, соответствующую экологическим нормативам;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снижение вредного воздействия на окружающую среду.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Способ достижения цели: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реконструкция существующих водозаборных узлов;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реконструкция существующих сетей</w:t>
      </w:r>
      <w:r>
        <w:rPr>
          <w:rFonts w:ascii="Times New Roman" w:hAnsi="Times New Roman"/>
          <w:sz w:val="28"/>
          <w:szCs w:val="28"/>
          <w:lang w:eastAsia="ru-RU"/>
        </w:rPr>
        <w:t xml:space="preserve"> водопровода</w:t>
      </w:r>
      <w:r w:rsidRPr="004D6891">
        <w:rPr>
          <w:rFonts w:ascii="Times New Roman" w:hAnsi="Times New Roman"/>
          <w:sz w:val="28"/>
          <w:szCs w:val="28"/>
          <w:lang w:eastAsia="ru-RU"/>
        </w:rPr>
        <w:t xml:space="preserve">;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_</w:t>
      </w:r>
      <w:r w:rsidRPr="004D6891">
        <w:rPr>
          <w:rFonts w:ascii="Times New Roman" w:hAnsi="Times New Roman"/>
          <w:sz w:val="28"/>
          <w:szCs w:val="28"/>
          <w:lang w:eastAsia="ru-RU"/>
        </w:rPr>
        <w:t xml:space="preserve"> строительство централизованной сети водоотведения с насосными станциями подкачки и планируемыми канализационными очистными сооружениями;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модернизация объектов инженерной инфраструктуры путем внедрения ресурсо- и энергосберегающих технологий;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установка приборов учета;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подключения вновь строящихся (реконструируемых) объектов недвижимости к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 </w:t>
      </w: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Default="005B7EF5" w:rsidP="004D6891">
      <w:pPr>
        <w:autoSpaceDE w:val="0"/>
        <w:autoSpaceDN w:val="0"/>
        <w:adjustRightInd w:val="0"/>
        <w:spacing w:after="0" w:line="360" w:lineRule="auto"/>
        <w:jc w:val="both"/>
        <w:rPr>
          <w:rFonts w:ascii="Times New Roman" w:hAnsi="Times New Roman"/>
          <w:b/>
          <w:bCs/>
          <w:sz w:val="28"/>
          <w:szCs w:val="28"/>
          <w:lang w:eastAsia="ru-RU"/>
        </w:rPr>
      </w:pP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Сроки и этапы реализации схемы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Схема будет реализована в период с 201</w:t>
      </w:r>
      <w:r>
        <w:rPr>
          <w:rFonts w:ascii="Times New Roman" w:hAnsi="Times New Roman"/>
          <w:sz w:val="28"/>
          <w:szCs w:val="28"/>
          <w:lang w:eastAsia="ru-RU"/>
        </w:rPr>
        <w:t>5</w:t>
      </w:r>
      <w:r w:rsidRPr="004D6891">
        <w:rPr>
          <w:rFonts w:ascii="Times New Roman" w:hAnsi="Times New Roman"/>
          <w:sz w:val="28"/>
          <w:szCs w:val="28"/>
          <w:lang w:eastAsia="ru-RU"/>
        </w:rPr>
        <w:t xml:space="preserve"> по 202</w:t>
      </w:r>
      <w:r>
        <w:rPr>
          <w:rFonts w:ascii="Times New Roman" w:hAnsi="Times New Roman"/>
          <w:sz w:val="28"/>
          <w:szCs w:val="28"/>
          <w:lang w:eastAsia="ru-RU"/>
        </w:rPr>
        <w:t>5</w:t>
      </w:r>
      <w:r w:rsidRPr="004D6891">
        <w:rPr>
          <w:rFonts w:ascii="Times New Roman" w:hAnsi="Times New Roman"/>
          <w:sz w:val="28"/>
          <w:szCs w:val="28"/>
          <w:lang w:eastAsia="ru-RU"/>
        </w:rPr>
        <w:t xml:space="preserve"> годы. В проекте выделяются 2 этапа, на каждом из которых планируется реконструкция и строительство новых производственных мощностей коммунальной инфраструктуры: </w:t>
      </w:r>
    </w:p>
    <w:p w:rsidR="005B7EF5" w:rsidRPr="004D6891" w:rsidRDefault="005B7EF5" w:rsidP="004D6891">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xml:space="preserve">Первый этап строительства </w:t>
      </w:r>
      <w:r>
        <w:rPr>
          <w:rFonts w:ascii="Times New Roman" w:hAnsi="Times New Roman"/>
          <w:color w:val="000000"/>
          <w:sz w:val="28"/>
          <w:szCs w:val="28"/>
          <w:lang w:eastAsia="ru-RU"/>
        </w:rPr>
        <w:t xml:space="preserve">–с 2015 по </w:t>
      </w:r>
      <w:r w:rsidRPr="004D6891">
        <w:rPr>
          <w:rFonts w:ascii="Times New Roman" w:hAnsi="Times New Roman"/>
          <w:color w:val="000000"/>
          <w:sz w:val="28"/>
          <w:szCs w:val="28"/>
          <w:lang w:eastAsia="ru-RU"/>
        </w:rPr>
        <w:t>201</w:t>
      </w:r>
      <w:r>
        <w:rPr>
          <w:rFonts w:ascii="Times New Roman" w:hAnsi="Times New Roman"/>
          <w:color w:val="000000"/>
          <w:sz w:val="28"/>
          <w:szCs w:val="28"/>
          <w:lang w:eastAsia="ru-RU"/>
        </w:rPr>
        <w:t>9</w:t>
      </w:r>
      <w:r w:rsidRPr="004D6891">
        <w:rPr>
          <w:rFonts w:ascii="Times New Roman" w:hAnsi="Times New Roman"/>
          <w:color w:val="000000"/>
          <w:sz w:val="28"/>
          <w:szCs w:val="28"/>
          <w:lang w:eastAsia="ru-RU"/>
        </w:rPr>
        <w:t xml:space="preserve"> годы: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проект  водоснабжения </w:t>
      </w:r>
      <w:r>
        <w:rPr>
          <w:rFonts w:ascii="Times New Roman" w:hAnsi="Times New Roman"/>
          <w:sz w:val="28"/>
          <w:szCs w:val="28"/>
          <w:lang w:eastAsia="ru-RU"/>
        </w:rPr>
        <w:t>Хоперского сельского поселения</w:t>
      </w:r>
      <w:r w:rsidRPr="004D6891">
        <w:rPr>
          <w:rFonts w:ascii="Times New Roman" w:hAnsi="Times New Roman"/>
          <w:sz w:val="28"/>
          <w:szCs w:val="28"/>
          <w:lang w:eastAsia="ru-RU"/>
        </w:rPr>
        <w:t xml:space="preserve">; </w:t>
      </w: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реконструкция существующих сетей водоснабжения;</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EE6378">
        <w:rPr>
          <w:rFonts w:ascii="Times New Roman" w:hAnsi="Times New Roman"/>
          <w:sz w:val="28"/>
          <w:szCs w:val="28"/>
          <w:lang w:eastAsia="ru-RU"/>
        </w:rPr>
        <w:t>- строительство локальной канализации;</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Втор</w:t>
      </w:r>
      <w:r>
        <w:rPr>
          <w:rFonts w:ascii="Times New Roman" w:hAnsi="Times New Roman"/>
          <w:sz w:val="28"/>
          <w:szCs w:val="28"/>
          <w:lang w:eastAsia="ru-RU"/>
        </w:rPr>
        <w:t>ой этап строительства - с 2020 по 2025</w:t>
      </w:r>
      <w:r w:rsidRPr="004D6891">
        <w:rPr>
          <w:rFonts w:ascii="Times New Roman" w:hAnsi="Times New Roman"/>
          <w:sz w:val="28"/>
          <w:szCs w:val="28"/>
          <w:lang w:eastAsia="ru-RU"/>
        </w:rPr>
        <w:t xml:space="preserve"> годы: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строительство новых водозаборов; </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строительство станции водоподготовки на водозаборах; </w:t>
      </w: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строительство новых </w:t>
      </w:r>
      <w:r>
        <w:rPr>
          <w:rFonts w:ascii="Times New Roman" w:hAnsi="Times New Roman"/>
          <w:sz w:val="28"/>
          <w:szCs w:val="28"/>
          <w:lang w:eastAsia="ru-RU"/>
        </w:rPr>
        <w:t>разводящих сетей водопровода</w:t>
      </w:r>
      <w:r w:rsidRPr="004D6891">
        <w:rPr>
          <w:rFonts w:ascii="Times New Roman" w:hAnsi="Times New Roman"/>
          <w:sz w:val="28"/>
          <w:szCs w:val="28"/>
          <w:lang w:eastAsia="ru-RU"/>
        </w:rPr>
        <w:t xml:space="preserve">; </w:t>
      </w:r>
    </w:p>
    <w:p w:rsidR="005B7EF5" w:rsidRDefault="005B7EF5"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строительство очистных сооружений канализации;</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строительство ливневых и дренажных систем.</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Финансовые ресурсы, необходимые для реализации схемы </w:t>
      </w:r>
    </w:p>
    <w:p w:rsidR="005B7EF5" w:rsidRPr="00912BF8"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5A0547">
        <w:rPr>
          <w:rFonts w:ascii="Times New Roman" w:hAnsi="Times New Roman"/>
          <w:sz w:val="28"/>
          <w:szCs w:val="28"/>
          <w:lang w:eastAsia="ru-RU"/>
        </w:rPr>
        <w:t xml:space="preserve">Общий </w:t>
      </w:r>
      <w:r w:rsidRPr="00A04D39">
        <w:rPr>
          <w:rFonts w:ascii="Times New Roman" w:hAnsi="Times New Roman"/>
          <w:sz w:val="28"/>
          <w:szCs w:val="28"/>
          <w:lang w:eastAsia="ru-RU"/>
        </w:rPr>
        <w:t xml:space="preserve">объем </w:t>
      </w:r>
      <w:r w:rsidRPr="00912BF8">
        <w:rPr>
          <w:rFonts w:ascii="Times New Roman" w:hAnsi="Times New Roman"/>
          <w:sz w:val="28"/>
          <w:szCs w:val="28"/>
          <w:lang w:eastAsia="ru-RU"/>
        </w:rPr>
        <w:t xml:space="preserve">финансирования схемы составляет 28340,52 тыс. руб., в том числе: </w:t>
      </w:r>
    </w:p>
    <w:p w:rsidR="005B7EF5" w:rsidRPr="00912BF8"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912BF8">
        <w:rPr>
          <w:rFonts w:ascii="Times New Roman" w:hAnsi="Times New Roman"/>
          <w:sz w:val="28"/>
          <w:szCs w:val="28"/>
          <w:lang w:eastAsia="ru-RU"/>
        </w:rPr>
        <w:t>28340,52</w:t>
      </w:r>
      <w:r w:rsidRPr="00912BF8">
        <w:rPr>
          <w:rFonts w:ascii="Times New Roman" w:hAnsi="Times New Roman"/>
          <w:color w:val="000000"/>
          <w:sz w:val="28"/>
          <w:szCs w:val="28"/>
          <w:lang w:eastAsia="ru-RU"/>
        </w:rPr>
        <w:t xml:space="preserve"> </w:t>
      </w:r>
      <w:r w:rsidRPr="00912BF8">
        <w:rPr>
          <w:rFonts w:ascii="Times New Roman" w:hAnsi="Times New Roman"/>
          <w:sz w:val="28"/>
          <w:szCs w:val="28"/>
          <w:lang w:eastAsia="ru-RU"/>
        </w:rPr>
        <w:t xml:space="preserve">тыс. руб. - финансирование мероприятий по водоснабжению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F36DC8">
        <w:rPr>
          <w:rFonts w:ascii="Times New Roman" w:hAnsi="Times New Roman"/>
          <w:sz w:val="28"/>
          <w:szCs w:val="28"/>
          <w:lang w:eastAsia="ru-RU"/>
        </w:rPr>
        <w:t>Финансирование мероприятий</w:t>
      </w:r>
      <w:r w:rsidRPr="00F4782B">
        <w:rPr>
          <w:rFonts w:ascii="Times New Roman" w:hAnsi="Times New Roman"/>
          <w:sz w:val="28"/>
          <w:szCs w:val="28"/>
          <w:lang w:eastAsia="ru-RU"/>
        </w:rPr>
        <w:t xml:space="preserve"> планируется проводить за счет средств</w:t>
      </w:r>
      <w:r>
        <w:rPr>
          <w:rFonts w:ascii="Times New Roman" w:hAnsi="Times New Roman"/>
          <w:sz w:val="28"/>
          <w:szCs w:val="28"/>
          <w:lang w:eastAsia="ru-RU"/>
        </w:rPr>
        <w:t xml:space="preserve"> </w:t>
      </w:r>
      <w:r w:rsidRPr="00F4782B">
        <w:rPr>
          <w:rFonts w:ascii="Times New Roman" w:hAnsi="Times New Roman"/>
          <w:sz w:val="28"/>
          <w:szCs w:val="28"/>
          <w:lang w:eastAsia="ru-RU"/>
        </w:rPr>
        <w:t xml:space="preserve"> </w:t>
      </w:r>
      <w:r w:rsidRPr="00947725">
        <w:rPr>
          <w:rFonts w:ascii="Times New Roman" w:hAnsi="Times New Roman"/>
          <w:sz w:val="28"/>
          <w:szCs w:val="28"/>
          <w:highlight w:val="yellow"/>
          <w:lang w:eastAsia="ru-RU"/>
        </w:rPr>
        <w:t>краевого</w:t>
      </w:r>
      <w:r>
        <w:rPr>
          <w:rFonts w:ascii="Times New Roman" w:hAnsi="Times New Roman"/>
          <w:sz w:val="28"/>
          <w:szCs w:val="28"/>
          <w:lang w:eastAsia="ru-RU"/>
        </w:rPr>
        <w:t xml:space="preserve"> </w:t>
      </w:r>
      <w:r w:rsidRPr="00F4782B">
        <w:rPr>
          <w:rFonts w:ascii="Times New Roman" w:hAnsi="Times New Roman"/>
          <w:sz w:val="28"/>
          <w:szCs w:val="28"/>
          <w:lang w:eastAsia="ru-RU"/>
        </w:rPr>
        <w:t>и местного бюджетов и внебюджетных средств.</w:t>
      </w:r>
    </w:p>
    <w:p w:rsidR="005B7EF5" w:rsidRPr="004D6891" w:rsidRDefault="005B7EF5"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Ожидаемые результаты от реализации мероприятий схемы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1. Создание современной коммунальной инфраструктуры сельских населенных пунктов.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2. Повышение качества предоставления коммунальных услуг потребителям.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3. Снижение уровня износа объектов водоснабжения и водоотведения.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4. Улучшение экологической ситуации на территории сельского поселения. </w:t>
      </w:r>
    </w:p>
    <w:p w:rsidR="005B7EF5" w:rsidRPr="004D6891" w:rsidRDefault="005B7EF5" w:rsidP="00A81EEE">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5</w:t>
      </w:r>
      <w:r w:rsidRPr="004D6891">
        <w:rPr>
          <w:rFonts w:ascii="Times New Roman" w:hAnsi="Times New Roman"/>
          <w:sz w:val="28"/>
          <w:szCs w:val="28"/>
          <w:lang w:eastAsia="ru-RU"/>
        </w:rPr>
        <w:t xml:space="preserve">. Увеличение мощности систем водоснабжения и водоотведения. </w:t>
      </w:r>
    </w:p>
    <w:p w:rsidR="005B7EF5" w:rsidRDefault="005B7EF5" w:rsidP="00DA6275">
      <w:pPr>
        <w:autoSpaceDE w:val="0"/>
        <w:autoSpaceDN w:val="0"/>
        <w:adjustRightInd w:val="0"/>
        <w:spacing w:after="0" w:line="360" w:lineRule="auto"/>
        <w:rPr>
          <w:rFonts w:ascii="Times New Roman" w:hAnsi="Times New Roman"/>
          <w:b/>
          <w:bCs/>
          <w:color w:val="000000"/>
          <w:sz w:val="28"/>
          <w:szCs w:val="28"/>
          <w:lang w:eastAsia="ru-RU"/>
        </w:rPr>
      </w:pPr>
    </w:p>
    <w:p w:rsidR="005B7EF5" w:rsidRPr="004D6891" w:rsidRDefault="005B7EF5" w:rsidP="004D6891">
      <w:pPr>
        <w:autoSpaceDE w:val="0"/>
        <w:autoSpaceDN w:val="0"/>
        <w:adjustRightInd w:val="0"/>
        <w:spacing w:after="0" w:line="360" w:lineRule="auto"/>
        <w:jc w:val="center"/>
        <w:rPr>
          <w:rFonts w:ascii="Times New Roman" w:hAnsi="Times New Roman"/>
          <w:color w:val="000000"/>
          <w:sz w:val="28"/>
          <w:szCs w:val="28"/>
          <w:lang w:eastAsia="ru-RU"/>
        </w:rPr>
      </w:pPr>
      <w:r w:rsidRPr="004D6891">
        <w:rPr>
          <w:rFonts w:ascii="Times New Roman" w:hAnsi="Times New Roman"/>
          <w:b/>
          <w:bCs/>
          <w:color w:val="000000"/>
          <w:sz w:val="28"/>
          <w:szCs w:val="28"/>
          <w:lang w:eastAsia="ru-RU"/>
        </w:rPr>
        <w:t>Контроль исполнения инвестиционной программы</w:t>
      </w:r>
    </w:p>
    <w:p w:rsidR="005B7EF5" w:rsidRDefault="005B7EF5" w:rsidP="00A81EEE">
      <w:pPr>
        <w:autoSpaceDE w:val="0"/>
        <w:autoSpaceDN w:val="0"/>
        <w:adjustRightInd w:val="0"/>
        <w:spacing w:after="0" w:line="360" w:lineRule="auto"/>
        <w:jc w:val="both"/>
        <w:rPr>
          <w:rFonts w:ascii="Times New Roman" w:hAnsi="Times New Roman"/>
          <w:color w:val="000000"/>
          <w:sz w:val="28"/>
          <w:szCs w:val="28"/>
          <w:lang w:eastAsia="ru-RU"/>
        </w:rPr>
      </w:pPr>
      <w:r w:rsidRPr="00740BFC">
        <w:rPr>
          <w:rFonts w:ascii="Times New Roman" w:hAnsi="Times New Roman"/>
          <w:color w:val="000000"/>
          <w:sz w:val="28"/>
          <w:szCs w:val="28"/>
          <w:lang w:eastAsia="ru-RU"/>
        </w:rPr>
        <w:t xml:space="preserve">Оперативный контроль осуществляет Глава администрации </w:t>
      </w:r>
      <w:r>
        <w:rPr>
          <w:rFonts w:ascii="Times New Roman" w:hAnsi="Times New Roman"/>
          <w:sz w:val="28"/>
          <w:szCs w:val="28"/>
          <w:lang w:eastAsia="ru-RU"/>
        </w:rPr>
        <w:t xml:space="preserve">Хоперского сельского поселения </w:t>
      </w:r>
      <w:r>
        <w:rPr>
          <w:rFonts w:ascii="Times New Roman" w:hAnsi="Times New Roman"/>
          <w:color w:val="000000"/>
          <w:sz w:val="28"/>
          <w:szCs w:val="28"/>
          <w:lang w:eastAsia="ru-RU"/>
        </w:rPr>
        <w:t xml:space="preserve">Тихорецкого </w:t>
      </w:r>
      <w:r w:rsidRPr="00740BFC">
        <w:rPr>
          <w:rFonts w:ascii="Times New Roman" w:hAnsi="Times New Roman"/>
          <w:color w:val="000000"/>
          <w:sz w:val="28"/>
          <w:szCs w:val="28"/>
          <w:lang w:eastAsia="ru-RU"/>
        </w:rPr>
        <w:t xml:space="preserve">района </w:t>
      </w:r>
      <w:r>
        <w:rPr>
          <w:rFonts w:ascii="Times New Roman" w:hAnsi="Times New Roman"/>
          <w:color w:val="000000"/>
          <w:sz w:val="28"/>
          <w:szCs w:val="28"/>
          <w:lang w:eastAsia="ru-RU"/>
        </w:rPr>
        <w:t>Краснодарского края.</w:t>
      </w:r>
    </w:p>
    <w:p w:rsidR="005B7EF5" w:rsidRDefault="005B7EF5" w:rsidP="00BD0492">
      <w:pPr>
        <w:autoSpaceDE w:val="0"/>
        <w:autoSpaceDN w:val="0"/>
        <w:adjustRightInd w:val="0"/>
        <w:spacing w:after="0" w:line="240" w:lineRule="auto"/>
        <w:contextualSpacing/>
        <w:rPr>
          <w:rFonts w:ascii="Times New Roman" w:hAnsi="Times New Roman"/>
          <w:b/>
          <w:bCs/>
          <w:sz w:val="28"/>
          <w:szCs w:val="28"/>
          <w:lang w:eastAsia="ru-RU"/>
        </w:rPr>
      </w:pPr>
    </w:p>
    <w:p w:rsidR="005B7EF5" w:rsidRPr="00C84ECB" w:rsidRDefault="005B7EF5" w:rsidP="004D6891">
      <w:pPr>
        <w:autoSpaceDE w:val="0"/>
        <w:autoSpaceDN w:val="0"/>
        <w:adjustRightInd w:val="0"/>
        <w:spacing w:after="0" w:line="240" w:lineRule="auto"/>
        <w:contextualSpacing/>
        <w:jc w:val="center"/>
        <w:rPr>
          <w:rFonts w:ascii="Times New Roman" w:hAnsi="Times New Roman"/>
          <w:b/>
          <w:bCs/>
          <w:i/>
          <w:sz w:val="28"/>
          <w:szCs w:val="28"/>
          <w:lang w:eastAsia="ru-RU"/>
        </w:rPr>
      </w:pPr>
      <w:r w:rsidRPr="00C84ECB">
        <w:rPr>
          <w:rFonts w:ascii="Times New Roman" w:hAnsi="Times New Roman"/>
          <w:b/>
          <w:bCs/>
          <w:i/>
          <w:sz w:val="28"/>
          <w:szCs w:val="28"/>
          <w:lang w:eastAsia="ru-RU"/>
        </w:rPr>
        <w:t>ОБЩИЕ СВЕДЕНИЯ.</w:t>
      </w:r>
    </w:p>
    <w:p w:rsidR="005B7EF5" w:rsidRDefault="005B7EF5"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5B7EF5" w:rsidRDefault="005B7EF5" w:rsidP="00A077A4">
      <w:pPr>
        <w:spacing w:line="360" w:lineRule="auto"/>
        <w:rPr>
          <w:rFonts w:ascii="Times New Roman" w:hAnsi="Times New Roman"/>
          <w:sz w:val="28"/>
          <w:szCs w:val="28"/>
        </w:rPr>
      </w:pPr>
      <w:r>
        <w:rPr>
          <w:rFonts w:ascii="Times New Roman" w:hAnsi="Times New Roman"/>
          <w:sz w:val="28"/>
          <w:szCs w:val="28"/>
        </w:rPr>
        <w:t>Хоперское сельское поселе</w:t>
      </w:r>
      <w:r w:rsidRPr="00A077A4">
        <w:rPr>
          <w:rFonts w:ascii="Times New Roman" w:hAnsi="Times New Roman"/>
          <w:sz w:val="28"/>
          <w:szCs w:val="28"/>
        </w:rPr>
        <w:t xml:space="preserve">ние — муниципальное образование в составе </w:t>
      </w:r>
      <w:r>
        <w:rPr>
          <w:rFonts w:ascii="Times New Roman" w:hAnsi="Times New Roman"/>
          <w:sz w:val="28"/>
          <w:szCs w:val="28"/>
        </w:rPr>
        <w:t xml:space="preserve">Тихорецкого </w:t>
      </w:r>
      <w:r w:rsidRPr="00A077A4">
        <w:rPr>
          <w:rFonts w:ascii="Times New Roman" w:hAnsi="Times New Roman"/>
          <w:sz w:val="28"/>
          <w:szCs w:val="28"/>
        </w:rPr>
        <w:t xml:space="preserve">района </w:t>
      </w:r>
      <w:r>
        <w:rPr>
          <w:rFonts w:ascii="Times New Roman" w:hAnsi="Times New Roman"/>
          <w:sz w:val="28"/>
          <w:szCs w:val="28"/>
        </w:rPr>
        <w:t>Краснодарского края</w:t>
      </w:r>
      <w:r w:rsidRPr="00A077A4">
        <w:rPr>
          <w:rFonts w:ascii="Times New Roman" w:hAnsi="Times New Roman"/>
          <w:sz w:val="28"/>
          <w:szCs w:val="28"/>
        </w:rPr>
        <w:t xml:space="preserve">. На территории поселения </w:t>
      </w:r>
      <w:r w:rsidRPr="00947725">
        <w:rPr>
          <w:rFonts w:ascii="Times New Roman" w:hAnsi="Times New Roman"/>
          <w:sz w:val="28"/>
          <w:szCs w:val="28"/>
          <w:highlight w:val="yellow"/>
        </w:rPr>
        <w:t>находятся 10</w:t>
      </w:r>
      <w:r>
        <w:rPr>
          <w:rFonts w:ascii="Times New Roman" w:hAnsi="Times New Roman"/>
          <w:sz w:val="28"/>
          <w:szCs w:val="28"/>
        </w:rPr>
        <w:t xml:space="preserve"> населённых пунктов:</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sidRPr="00DA6275">
        <w:rPr>
          <w:rFonts w:ascii="Times New Roman" w:hAnsi="Times New Roman"/>
          <w:sz w:val="28"/>
          <w:szCs w:val="28"/>
        </w:rPr>
        <w:t xml:space="preserve"> ст. Хоперская – административный центр;</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Карасев</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Красный</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Культура</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Ленинский</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Нехворощанский</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Привольный</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Федоренко</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х</w:t>
      </w:r>
      <w:r w:rsidRPr="00DA6275">
        <w:rPr>
          <w:rFonts w:ascii="Times New Roman" w:hAnsi="Times New Roman"/>
          <w:sz w:val="28"/>
          <w:szCs w:val="28"/>
        </w:rPr>
        <w:t>. Челбас</w:t>
      </w:r>
      <w:r>
        <w:rPr>
          <w:rFonts w:ascii="Times New Roman" w:hAnsi="Times New Roman"/>
          <w:sz w:val="28"/>
          <w:szCs w:val="28"/>
        </w:rPr>
        <w:t>;</w:t>
      </w:r>
    </w:p>
    <w:p w:rsidR="005B7EF5" w:rsidRPr="00DA6275" w:rsidRDefault="005B7EF5" w:rsidP="00DA6275">
      <w:pPr>
        <w:pStyle w:val="ListParagraph"/>
        <w:numPr>
          <w:ilvl w:val="0"/>
          <w:numId w:val="11"/>
        </w:numPr>
        <w:spacing w:line="360" w:lineRule="auto"/>
        <w:rPr>
          <w:rFonts w:ascii="Times New Roman" w:hAnsi="Times New Roman"/>
          <w:sz w:val="28"/>
          <w:szCs w:val="28"/>
        </w:rPr>
      </w:pPr>
      <w:r>
        <w:rPr>
          <w:rFonts w:ascii="Times New Roman" w:hAnsi="Times New Roman"/>
          <w:sz w:val="28"/>
          <w:szCs w:val="28"/>
        </w:rPr>
        <w:t xml:space="preserve"> х</w:t>
      </w:r>
      <w:r w:rsidRPr="00DA6275">
        <w:rPr>
          <w:rFonts w:ascii="Times New Roman" w:hAnsi="Times New Roman"/>
          <w:sz w:val="28"/>
          <w:szCs w:val="28"/>
        </w:rPr>
        <w:t>. Чкалова</w:t>
      </w:r>
      <w:r>
        <w:rPr>
          <w:rFonts w:ascii="Times New Roman" w:hAnsi="Times New Roman"/>
          <w:sz w:val="28"/>
          <w:szCs w:val="28"/>
        </w:rPr>
        <w:t>.</w:t>
      </w: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4250BE">
      <w:pPr>
        <w:pStyle w:val="ListParagraph"/>
        <w:autoSpaceDE w:val="0"/>
        <w:autoSpaceDN w:val="0"/>
        <w:adjustRightInd w:val="0"/>
        <w:spacing w:after="0" w:line="360" w:lineRule="auto"/>
        <w:ind w:left="0"/>
        <w:rPr>
          <w:rFonts w:ascii="Times New Roman" w:hAnsi="Times New Roman"/>
          <w:b/>
          <w:bCs/>
          <w:i/>
          <w:sz w:val="28"/>
          <w:szCs w:val="28"/>
          <w:lang w:eastAsia="ru-RU"/>
        </w:rPr>
      </w:pPr>
    </w:p>
    <w:p w:rsidR="005B7EF5"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r>
        <w:rPr>
          <w:rFonts w:ascii="Times New Roman" w:hAnsi="Times New Roman"/>
          <w:b/>
          <w:bCs/>
          <w:i/>
          <w:sz w:val="28"/>
          <w:szCs w:val="28"/>
          <w:lang w:eastAsia="ru-RU"/>
        </w:rPr>
        <w:t xml:space="preserve">1. </w:t>
      </w:r>
      <w:r w:rsidRPr="00C84ECB">
        <w:rPr>
          <w:rFonts w:ascii="Times New Roman" w:hAnsi="Times New Roman"/>
          <w:b/>
          <w:bCs/>
          <w:i/>
          <w:sz w:val="28"/>
          <w:szCs w:val="28"/>
          <w:lang w:eastAsia="ru-RU"/>
        </w:rPr>
        <w:t>ВОДОСНАБЖЕНИЕ.</w:t>
      </w:r>
    </w:p>
    <w:p w:rsidR="005B7EF5" w:rsidRPr="00C84ECB" w:rsidRDefault="005B7EF5" w:rsidP="006A7F24">
      <w:pPr>
        <w:pStyle w:val="ListParagraph"/>
        <w:autoSpaceDE w:val="0"/>
        <w:autoSpaceDN w:val="0"/>
        <w:adjustRightInd w:val="0"/>
        <w:spacing w:after="0" w:line="360" w:lineRule="auto"/>
        <w:ind w:left="0"/>
        <w:jc w:val="center"/>
        <w:rPr>
          <w:rFonts w:ascii="Times New Roman" w:hAnsi="Times New Roman"/>
          <w:b/>
          <w:bCs/>
          <w:i/>
          <w:sz w:val="28"/>
          <w:szCs w:val="28"/>
          <w:lang w:eastAsia="ru-RU"/>
        </w:rPr>
      </w:pPr>
    </w:p>
    <w:p w:rsidR="005B7EF5" w:rsidRDefault="005B7EF5" w:rsidP="00DE7F36">
      <w:pPr>
        <w:autoSpaceDE w:val="0"/>
        <w:autoSpaceDN w:val="0"/>
        <w:adjustRightInd w:val="0"/>
        <w:spacing w:after="0" w:line="360" w:lineRule="auto"/>
        <w:jc w:val="both"/>
        <w:rPr>
          <w:rFonts w:ascii="Times New Roman" w:hAnsi="Times New Roman"/>
          <w:b/>
          <w:i/>
          <w:sz w:val="28"/>
          <w:szCs w:val="28"/>
          <w:u w:val="single"/>
        </w:rPr>
      </w:pPr>
      <w:r w:rsidRPr="00C84ECB">
        <w:rPr>
          <w:rFonts w:ascii="Times New Roman" w:hAnsi="Times New Roman"/>
          <w:b/>
          <w:i/>
          <w:sz w:val="28"/>
          <w:szCs w:val="28"/>
          <w:u w:val="single"/>
        </w:rPr>
        <w:t>1.1</w:t>
      </w:r>
      <w:r>
        <w:rPr>
          <w:rFonts w:ascii="Times New Roman" w:hAnsi="Times New Roman"/>
          <w:b/>
          <w:i/>
          <w:sz w:val="28"/>
          <w:szCs w:val="28"/>
          <w:u w:val="single"/>
        </w:rPr>
        <w:t xml:space="preserve"> </w:t>
      </w:r>
      <w:r w:rsidRPr="00C84ECB">
        <w:rPr>
          <w:rFonts w:ascii="Times New Roman" w:hAnsi="Times New Roman"/>
          <w:b/>
          <w:i/>
          <w:sz w:val="28"/>
          <w:szCs w:val="28"/>
          <w:u w:val="single"/>
        </w:rPr>
        <w:t>Технико-экономическое состояние централизованных систем водоснабжения.</w:t>
      </w:r>
    </w:p>
    <w:p w:rsidR="005B7EF5" w:rsidRPr="00C84ECB" w:rsidRDefault="005B7EF5" w:rsidP="00DE7F36">
      <w:pPr>
        <w:autoSpaceDE w:val="0"/>
        <w:autoSpaceDN w:val="0"/>
        <w:adjustRightInd w:val="0"/>
        <w:spacing w:after="0" w:line="360" w:lineRule="auto"/>
        <w:jc w:val="both"/>
        <w:rPr>
          <w:rFonts w:ascii="Times New Roman" w:hAnsi="Times New Roman"/>
          <w:b/>
          <w:i/>
          <w:sz w:val="28"/>
          <w:szCs w:val="28"/>
          <w:u w:val="single"/>
        </w:rPr>
      </w:pPr>
    </w:p>
    <w:p w:rsidR="005B7EF5" w:rsidRPr="00E468FD" w:rsidRDefault="005B7EF5" w:rsidP="00DE7F36">
      <w:pPr>
        <w:pStyle w:val="ListParagraph"/>
        <w:numPr>
          <w:ilvl w:val="2"/>
          <w:numId w:val="1"/>
        </w:numPr>
        <w:autoSpaceDE w:val="0"/>
        <w:autoSpaceDN w:val="0"/>
        <w:adjustRightInd w:val="0"/>
        <w:spacing w:after="0" w:line="360" w:lineRule="auto"/>
        <w:ind w:left="0" w:firstLine="0"/>
        <w:jc w:val="both"/>
        <w:rPr>
          <w:rFonts w:ascii="Times New Roman" w:hAnsi="Times New Roman"/>
          <w:b/>
          <w:i/>
          <w:sz w:val="28"/>
          <w:szCs w:val="28"/>
        </w:rPr>
      </w:pPr>
      <w:r w:rsidRPr="00C84ECB">
        <w:rPr>
          <w:rFonts w:ascii="Times New Roman" w:hAnsi="Times New Roman"/>
          <w:b/>
          <w:i/>
          <w:sz w:val="28"/>
          <w:szCs w:val="28"/>
        </w:rPr>
        <w:t>Системы и структуры водоснабжения поселения и деление территорий на эксплуатационные зоны.</w:t>
      </w:r>
    </w:p>
    <w:p w:rsidR="005B7EF5" w:rsidRPr="00C56918" w:rsidRDefault="005B7EF5" w:rsidP="00E468FD">
      <w:pPr>
        <w:pStyle w:val="ListParagraph"/>
        <w:spacing w:line="360" w:lineRule="auto"/>
        <w:ind w:left="0" w:firstLine="567"/>
        <w:jc w:val="both"/>
        <w:rPr>
          <w:rFonts w:ascii="Times New Roman" w:hAnsi="Times New Roman"/>
          <w:sz w:val="28"/>
          <w:szCs w:val="28"/>
        </w:rPr>
      </w:pPr>
      <w:r w:rsidRPr="00C56918">
        <w:rPr>
          <w:rFonts w:ascii="Times New Roman" w:hAnsi="Times New Roman"/>
          <w:sz w:val="28"/>
          <w:szCs w:val="28"/>
        </w:rPr>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w:t>
      </w:r>
    </w:p>
    <w:p w:rsidR="005B7EF5" w:rsidRPr="00AA422C" w:rsidRDefault="005B7EF5" w:rsidP="00DE7F36">
      <w:pPr>
        <w:tabs>
          <w:tab w:val="left" w:pos="9781"/>
        </w:tabs>
        <w:spacing w:line="360" w:lineRule="auto"/>
        <w:ind w:firstLine="709"/>
        <w:jc w:val="both"/>
        <w:rPr>
          <w:rFonts w:ascii="Times New Roman" w:hAnsi="Times New Roman"/>
          <w:sz w:val="28"/>
          <w:szCs w:val="28"/>
        </w:rPr>
      </w:pPr>
      <w:r w:rsidRPr="002A0FF8">
        <w:rPr>
          <w:rFonts w:ascii="Times New Roman" w:hAnsi="Times New Roman"/>
          <w:color w:val="000000"/>
          <w:sz w:val="28"/>
          <w:szCs w:val="28"/>
          <w:lang w:eastAsia="ru-RU"/>
        </w:rPr>
        <w:t xml:space="preserve">В настоящее время централизованное водоснабжение на территории </w:t>
      </w:r>
      <w:r>
        <w:rPr>
          <w:rFonts w:ascii="Times New Roman" w:hAnsi="Times New Roman"/>
          <w:color w:val="000000"/>
          <w:sz w:val="28"/>
          <w:szCs w:val="28"/>
          <w:lang w:eastAsia="ru-RU"/>
        </w:rPr>
        <w:t xml:space="preserve">Хоперского сельского </w:t>
      </w:r>
      <w:r w:rsidRPr="002A0FF8">
        <w:rPr>
          <w:rFonts w:ascii="Times New Roman" w:hAnsi="Times New Roman"/>
          <w:color w:val="000000"/>
          <w:sz w:val="28"/>
          <w:szCs w:val="28"/>
          <w:lang w:eastAsia="ru-RU"/>
        </w:rPr>
        <w:t>поселения организ</w:t>
      </w:r>
      <w:r>
        <w:rPr>
          <w:rFonts w:ascii="Times New Roman" w:hAnsi="Times New Roman"/>
          <w:color w:val="000000"/>
          <w:sz w:val="28"/>
          <w:szCs w:val="28"/>
          <w:lang w:eastAsia="ru-RU"/>
        </w:rPr>
        <w:t xml:space="preserve">овано из подземных источников (артезианских скважин – 8 шт.) </w:t>
      </w:r>
      <w:r w:rsidRPr="00AA422C">
        <w:rPr>
          <w:rFonts w:ascii="Times New Roman" w:hAnsi="Times New Roman"/>
          <w:sz w:val="28"/>
          <w:szCs w:val="28"/>
        </w:rPr>
        <w:t xml:space="preserve">и </w:t>
      </w:r>
      <w:r>
        <w:rPr>
          <w:rFonts w:ascii="Times New Roman" w:hAnsi="Times New Roman"/>
          <w:sz w:val="28"/>
          <w:szCs w:val="28"/>
        </w:rPr>
        <w:t xml:space="preserve">32,591 </w:t>
      </w:r>
      <w:r w:rsidRPr="00AA422C">
        <w:rPr>
          <w:rFonts w:ascii="Times New Roman" w:hAnsi="Times New Roman"/>
          <w:sz w:val="28"/>
          <w:szCs w:val="28"/>
        </w:rPr>
        <w:t xml:space="preserve">км водопроводных сетей. </w:t>
      </w:r>
    </w:p>
    <w:p w:rsidR="005B7EF5" w:rsidRDefault="005B7EF5" w:rsidP="00A81EEE">
      <w:pPr>
        <w:pStyle w:val="ListParagraph"/>
        <w:spacing w:line="360" w:lineRule="auto"/>
        <w:ind w:left="0"/>
        <w:rPr>
          <w:rFonts w:ascii="Times New Roman" w:hAnsi="Times New Roman"/>
          <w:sz w:val="28"/>
          <w:szCs w:val="28"/>
        </w:rPr>
      </w:pPr>
    </w:p>
    <w:p w:rsidR="005B7EF5" w:rsidRPr="00C84ECB" w:rsidRDefault="005B7EF5" w:rsidP="00A81EEE">
      <w:pPr>
        <w:autoSpaceDE w:val="0"/>
        <w:autoSpaceDN w:val="0"/>
        <w:adjustRightInd w:val="0"/>
        <w:spacing w:after="0" w:line="360" w:lineRule="auto"/>
        <w:contextualSpacing/>
        <w:rPr>
          <w:rFonts w:ascii="Times New Roman" w:hAnsi="Times New Roman"/>
          <w:b/>
          <w:i/>
          <w:sz w:val="28"/>
          <w:szCs w:val="28"/>
          <w:lang w:eastAsia="ru-RU"/>
        </w:rPr>
      </w:pPr>
      <w:r w:rsidRPr="00C84ECB">
        <w:rPr>
          <w:rFonts w:ascii="Times New Roman" w:hAnsi="Times New Roman"/>
          <w:b/>
          <w:i/>
          <w:sz w:val="28"/>
          <w:szCs w:val="28"/>
          <w:lang w:eastAsia="ru-RU"/>
        </w:rPr>
        <w:t>1.1.2</w:t>
      </w:r>
      <w:r>
        <w:rPr>
          <w:rFonts w:ascii="Times New Roman" w:hAnsi="Times New Roman"/>
          <w:b/>
          <w:i/>
          <w:sz w:val="28"/>
          <w:szCs w:val="28"/>
          <w:lang w:eastAsia="ru-RU"/>
        </w:rPr>
        <w:t xml:space="preserve"> </w:t>
      </w:r>
      <w:r w:rsidRPr="00C84ECB">
        <w:rPr>
          <w:rFonts w:ascii="Times New Roman" w:hAnsi="Times New Roman"/>
          <w:b/>
          <w:i/>
          <w:sz w:val="28"/>
          <w:szCs w:val="28"/>
          <w:lang w:eastAsia="ru-RU"/>
        </w:rPr>
        <w:t>Территории, не охваченные централизованными системами водоснабжения.</w:t>
      </w:r>
    </w:p>
    <w:p w:rsidR="005B7EF5" w:rsidRDefault="005B7EF5" w:rsidP="00E468F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2A0FF8">
        <w:rPr>
          <w:rFonts w:ascii="Times New Roman" w:hAnsi="Times New Roman"/>
          <w:color w:val="000000"/>
          <w:sz w:val="28"/>
          <w:szCs w:val="28"/>
          <w:lang w:eastAsia="ru-RU"/>
        </w:rPr>
        <w:t xml:space="preserve">В настоящее время на территории </w:t>
      </w:r>
      <w:r>
        <w:rPr>
          <w:rFonts w:ascii="Times New Roman" w:hAnsi="Times New Roman"/>
          <w:color w:val="000000"/>
          <w:sz w:val="28"/>
          <w:szCs w:val="28"/>
          <w:lang w:eastAsia="ru-RU"/>
        </w:rPr>
        <w:t>Хоперского сельского поселения отсутствуют территории, не охваченные централизованной системой водоснабжения.</w:t>
      </w:r>
    </w:p>
    <w:p w:rsidR="005B7EF5" w:rsidRDefault="005B7EF5" w:rsidP="00A81EEE">
      <w:pPr>
        <w:autoSpaceDE w:val="0"/>
        <w:autoSpaceDN w:val="0"/>
        <w:adjustRightInd w:val="0"/>
        <w:spacing w:after="0" w:line="360" w:lineRule="auto"/>
        <w:contextualSpacing/>
        <w:rPr>
          <w:rFonts w:ascii="Times New Roman" w:hAnsi="Times New Roman"/>
          <w:b/>
          <w:i/>
          <w:sz w:val="28"/>
          <w:szCs w:val="28"/>
          <w:lang w:eastAsia="ru-RU"/>
        </w:rPr>
      </w:pPr>
    </w:p>
    <w:p w:rsidR="005B7EF5" w:rsidRPr="00C84ECB" w:rsidRDefault="005B7EF5" w:rsidP="00E468FD">
      <w:pPr>
        <w:autoSpaceDE w:val="0"/>
        <w:autoSpaceDN w:val="0"/>
        <w:adjustRightInd w:val="0"/>
        <w:spacing w:after="0" w:line="360" w:lineRule="auto"/>
        <w:contextualSpacing/>
        <w:jc w:val="both"/>
        <w:rPr>
          <w:rFonts w:ascii="Times New Roman" w:hAnsi="Times New Roman"/>
          <w:b/>
          <w:i/>
          <w:sz w:val="28"/>
          <w:szCs w:val="28"/>
          <w:lang w:eastAsia="ru-RU"/>
        </w:rPr>
      </w:pPr>
      <w:r w:rsidRPr="004E2972">
        <w:rPr>
          <w:rFonts w:ascii="Times New Roman" w:hAnsi="Times New Roman"/>
          <w:b/>
          <w:i/>
          <w:sz w:val="28"/>
          <w:szCs w:val="28"/>
          <w:lang w:eastAsia="ru-RU"/>
        </w:rPr>
        <w:t>1.1.3 Технологические зоны водоснабжения, зоны централизованного и нецентрализованного водоснабжения, перечень централизованных систем водоснабжения.</w:t>
      </w:r>
    </w:p>
    <w:p w:rsidR="005B7EF5" w:rsidRDefault="005B7EF5" w:rsidP="00983E9B">
      <w:pPr>
        <w:spacing w:before="120" w:after="120" w:line="360" w:lineRule="auto"/>
        <w:ind w:firstLine="567"/>
        <w:jc w:val="both"/>
        <w:rPr>
          <w:rFonts w:ascii="Times New Roman" w:hAnsi="Times New Roman"/>
          <w:sz w:val="28"/>
          <w:szCs w:val="28"/>
        </w:rPr>
      </w:pPr>
      <w:r w:rsidRPr="00CA0C4A">
        <w:rPr>
          <w:rFonts w:ascii="Times New Roman" w:hAnsi="Times New Roman"/>
          <w:sz w:val="28"/>
          <w:szCs w:val="28"/>
        </w:rPr>
        <w:t xml:space="preserve">Технологические зоны водоснабжения на территории </w:t>
      </w:r>
      <w:r>
        <w:rPr>
          <w:rFonts w:ascii="Times New Roman" w:hAnsi="Times New Roman"/>
          <w:sz w:val="28"/>
          <w:szCs w:val="28"/>
        </w:rPr>
        <w:t>Хоперского сельского поселения</w:t>
      </w:r>
      <w:r w:rsidRPr="00CA0C4A">
        <w:rPr>
          <w:rFonts w:ascii="Times New Roman" w:hAnsi="Times New Roman"/>
          <w:sz w:val="28"/>
          <w:szCs w:val="28"/>
        </w:rPr>
        <w:t xml:space="preserve"> определяются границами населенных пунктов, входящих в состав муниципального образования, </w:t>
      </w:r>
      <w:r>
        <w:rPr>
          <w:rFonts w:ascii="Times New Roman" w:hAnsi="Times New Roman"/>
          <w:sz w:val="28"/>
          <w:szCs w:val="28"/>
        </w:rPr>
        <w:t>с</w:t>
      </w:r>
      <w:r w:rsidRPr="00CA0C4A">
        <w:rPr>
          <w:rFonts w:ascii="Times New Roman" w:hAnsi="Times New Roman"/>
          <w:sz w:val="28"/>
          <w:szCs w:val="28"/>
        </w:rPr>
        <w:t>ледовательно, технологическ</w:t>
      </w:r>
      <w:r>
        <w:rPr>
          <w:rFonts w:ascii="Times New Roman" w:hAnsi="Times New Roman"/>
          <w:sz w:val="28"/>
          <w:szCs w:val="28"/>
        </w:rPr>
        <w:t>ая</w:t>
      </w:r>
      <w:r w:rsidRPr="00CA0C4A">
        <w:rPr>
          <w:rFonts w:ascii="Times New Roman" w:hAnsi="Times New Roman"/>
          <w:sz w:val="28"/>
          <w:szCs w:val="28"/>
        </w:rPr>
        <w:t xml:space="preserve"> зон</w:t>
      </w:r>
      <w:r>
        <w:rPr>
          <w:rFonts w:ascii="Times New Roman" w:hAnsi="Times New Roman"/>
          <w:sz w:val="28"/>
          <w:szCs w:val="28"/>
        </w:rPr>
        <w:t>а</w:t>
      </w:r>
      <w:r w:rsidRPr="00CA0C4A">
        <w:rPr>
          <w:rFonts w:ascii="Times New Roman" w:hAnsi="Times New Roman"/>
          <w:sz w:val="28"/>
          <w:szCs w:val="28"/>
        </w:rPr>
        <w:t xml:space="preserve"> водоснабжения – </w:t>
      </w:r>
      <w:r>
        <w:rPr>
          <w:rFonts w:ascii="Times New Roman" w:hAnsi="Times New Roman"/>
          <w:sz w:val="28"/>
          <w:szCs w:val="28"/>
        </w:rPr>
        <w:t xml:space="preserve">одна, сети </w:t>
      </w:r>
      <w:r w:rsidRPr="00983E9B">
        <w:rPr>
          <w:rFonts w:ascii="Times New Roman" w:hAnsi="Times New Roman"/>
          <w:sz w:val="28"/>
          <w:szCs w:val="28"/>
        </w:rPr>
        <w:t>которой обслуживаются ООО «Водоканал», аварийная служба МУП ЖКХ.</w:t>
      </w:r>
    </w:p>
    <w:p w:rsidR="005B7EF5" w:rsidRPr="00CA0C4A" w:rsidRDefault="005B7EF5" w:rsidP="00983E9B">
      <w:pPr>
        <w:spacing w:before="120" w:after="120" w:line="360" w:lineRule="auto"/>
        <w:ind w:firstLine="567"/>
        <w:jc w:val="both"/>
        <w:rPr>
          <w:rFonts w:ascii="Times New Roman" w:hAnsi="Times New Roman"/>
          <w:sz w:val="28"/>
          <w:szCs w:val="28"/>
        </w:rPr>
      </w:pPr>
    </w:p>
    <w:p w:rsidR="005B7EF5" w:rsidRPr="00C84ECB" w:rsidRDefault="005B7EF5" w:rsidP="00E468FD">
      <w:pPr>
        <w:autoSpaceDE w:val="0"/>
        <w:autoSpaceDN w:val="0"/>
        <w:adjustRightInd w:val="0"/>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1.1.4 Результаты технического обследования централизованных</w:t>
      </w:r>
      <w:r>
        <w:rPr>
          <w:rFonts w:ascii="Times New Roman" w:hAnsi="Times New Roman"/>
          <w:b/>
          <w:i/>
          <w:sz w:val="28"/>
          <w:szCs w:val="28"/>
          <w:lang w:eastAsia="ru-RU"/>
        </w:rPr>
        <w:t xml:space="preserve"> </w:t>
      </w:r>
      <w:r w:rsidRPr="00C84ECB">
        <w:rPr>
          <w:rFonts w:ascii="Times New Roman" w:hAnsi="Times New Roman"/>
          <w:b/>
          <w:i/>
          <w:sz w:val="28"/>
          <w:szCs w:val="28"/>
          <w:lang w:eastAsia="ru-RU"/>
        </w:rPr>
        <w:t>систем водоснабжения.</w:t>
      </w:r>
    </w:p>
    <w:p w:rsidR="005B7EF5" w:rsidRPr="004724C4" w:rsidRDefault="005B7EF5" w:rsidP="00E468FD">
      <w:pPr>
        <w:spacing w:after="0" w:line="360" w:lineRule="auto"/>
        <w:ind w:firstLine="567"/>
        <w:jc w:val="both"/>
        <w:rPr>
          <w:rFonts w:ascii="Times New Roman" w:hAnsi="Times New Roman"/>
          <w:b/>
          <w:sz w:val="28"/>
          <w:szCs w:val="28"/>
          <w:lang w:eastAsia="ru-RU"/>
        </w:rPr>
      </w:pPr>
      <w:r w:rsidRPr="004250BE">
        <w:rPr>
          <w:rFonts w:ascii="Times New Roman" w:hAnsi="Times New Roman"/>
          <w:sz w:val="28"/>
          <w:szCs w:val="28"/>
        </w:rPr>
        <w:t>Технические обследования систем централизованного водоснабжения Хоперского сельского поселения в последние 5 лет не проводились.</w:t>
      </w:r>
    </w:p>
    <w:p w:rsidR="005B7EF5" w:rsidRDefault="005B7EF5" w:rsidP="00A81EEE">
      <w:pPr>
        <w:spacing w:after="0" w:line="360" w:lineRule="auto"/>
        <w:rPr>
          <w:rFonts w:ascii="Times New Roman" w:hAnsi="Times New Roman"/>
          <w:b/>
          <w:i/>
          <w:sz w:val="28"/>
          <w:szCs w:val="28"/>
          <w:lang w:eastAsia="ru-RU"/>
        </w:rPr>
      </w:pPr>
    </w:p>
    <w:p w:rsidR="005B7EF5" w:rsidRPr="00C84ECB" w:rsidRDefault="005B7EF5" w:rsidP="005909B3">
      <w:pPr>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 xml:space="preserve">А) Состояние существующих источников водоснабжения и водозаборных сооружений. </w:t>
      </w:r>
    </w:p>
    <w:p w:rsidR="005B7EF5" w:rsidRDefault="005B7EF5" w:rsidP="00FD1532">
      <w:pPr>
        <w:spacing w:line="360" w:lineRule="auto"/>
        <w:ind w:firstLine="567"/>
        <w:jc w:val="both"/>
        <w:rPr>
          <w:rFonts w:ascii="Times New Roman" w:hAnsi="Times New Roman"/>
          <w:sz w:val="28"/>
          <w:szCs w:val="28"/>
        </w:rPr>
      </w:pPr>
      <w:r>
        <w:rPr>
          <w:rFonts w:ascii="Times New Roman" w:hAnsi="Times New Roman"/>
          <w:sz w:val="28"/>
          <w:szCs w:val="28"/>
        </w:rPr>
        <w:t xml:space="preserve">На территории Хоперского сельского поселения источником водоснабжения являются подземные источники – артезианские скважины, в </w:t>
      </w:r>
      <w:r w:rsidRPr="00922124">
        <w:rPr>
          <w:rFonts w:ascii="Times New Roman" w:hAnsi="Times New Roman"/>
          <w:sz w:val="28"/>
          <w:szCs w:val="28"/>
        </w:rPr>
        <w:t>размере 8 штук.</w:t>
      </w:r>
      <w:r>
        <w:rPr>
          <w:rFonts w:ascii="Times New Roman" w:hAnsi="Times New Roman"/>
          <w:sz w:val="28"/>
          <w:szCs w:val="28"/>
        </w:rPr>
        <w:t xml:space="preserve"> </w:t>
      </w:r>
    </w:p>
    <w:p w:rsidR="005B7EF5" w:rsidRDefault="005B7EF5" w:rsidP="00FD1532">
      <w:pPr>
        <w:spacing w:line="360" w:lineRule="auto"/>
        <w:ind w:firstLine="567"/>
        <w:jc w:val="both"/>
        <w:rPr>
          <w:rFonts w:ascii="Times New Roman" w:hAnsi="Times New Roman"/>
          <w:sz w:val="28"/>
          <w:szCs w:val="28"/>
        </w:rPr>
      </w:pPr>
      <w:r>
        <w:rPr>
          <w:rFonts w:ascii="Times New Roman" w:hAnsi="Times New Roman"/>
          <w:sz w:val="28"/>
          <w:szCs w:val="28"/>
        </w:rPr>
        <w:t>Характеристика источников водоснабжения представлена в таблице 1.</w:t>
      </w:r>
    </w:p>
    <w:p w:rsidR="005B7EF5" w:rsidRDefault="005B7EF5" w:rsidP="004250BE">
      <w:pPr>
        <w:spacing w:line="360" w:lineRule="auto"/>
        <w:jc w:val="both"/>
        <w:rPr>
          <w:rFonts w:ascii="Times New Roman" w:hAnsi="Times New Roman"/>
          <w:sz w:val="28"/>
          <w:szCs w:val="28"/>
        </w:rPr>
      </w:pPr>
      <w:r>
        <w:rPr>
          <w:rFonts w:ascii="Times New Roman" w:hAnsi="Times New Roman"/>
          <w:sz w:val="28"/>
          <w:szCs w:val="28"/>
        </w:rPr>
        <w:t>Таблица 1</w:t>
      </w:r>
    </w:p>
    <w:tbl>
      <w:tblPr>
        <w:tblW w:w="10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4"/>
        <w:gridCol w:w="3260"/>
        <w:gridCol w:w="3969"/>
        <w:gridCol w:w="1276"/>
        <w:gridCol w:w="1431"/>
      </w:tblGrid>
      <w:tr w:rsidR="005B7EF5" w:rsidRPr="00CB23CE" w:rsidTr="00006B20">
        <w:tc>
          <w:tcPr>
            <w:tcW w:w="534" w:type="dxa"/>
            <w:shd w:val="clear" w:color="auto" w:fill="9BBB59"/>
          </w:tcPr>
          <w:p w:rsidR="005B7EF5" w:rsidRPr="00006B20" w:rsidRDefault="005B7EF5" w:rsidP="006E513D">
            <w:pPr>
              <w:rPr>
                <w:rFonts w:ascii="Times New Roman" w:hAnsi="Times New Roman"/>
                <w:i/>
                <w:sz w:val="24"/>
                <w:szCs w:val="24"/>
              </w:rPr>
            </w:pPr>
            <w:r w:rsidRPr="00006B20">
              <w:rPr>
                <w:rFonts w:ascii="Times New Roman" w:hAnsi="Times New Roman"/>
                <w:i/>
                <w:sz w:val="24"/>
                <w:szCs w:val="24"/>
              </w:rPr>
              <w:t>№</w:t>
            </w:r>
          </w:p>
          <w:p w:rsidR="005B7EF5" w:rsidRPr="00006B20" w:rsidRDefault="005B7EF5" w:rsidP="006E513D">
            <w:pPr>
              <w:rPr>
                <w:rFonts w:ascii="Times New Roman" w:hAnsi="Times New Roman"/>
                <w:i/>
                <w:sz w:val="24"/>
                <w:szCs w:val="24"/>
              </w:rPr>
            </w:pPr>
            <w:r w:rsidRPr="00006B20">
              <w:rPr>
                <w:rFonts w:ascii="Times New Roman" w:hAnsi="Times New Roman"/>
                <w:i/>
                <w:sz w:val="24"/>
                <w:szCs w:val="24"/>
              </w:rPr>
              <w:t>п/п</w:t>
            </w:r>
          </w:p>
        </w:tc>
        <w:tc>
          <w:tcPr>
            <w:tcW w:w="3260" w:type="dxa"/>
            <w:shd w:val="clear" w:color="auto" w:fill="9BBB59"/>
          </w:tcPr>
          <w:p w:rsidR="005B7EF5" w:rsidRPr="00006B20" w:rsidRDefault="005B7EF5" w:rsidP="00CB23CE">
            <w:pPr>
              <w:rPr>
                <w:rFonts w:ascii="Times New Roman" w:hAnsi="Times New Roman"/>
                <w:i/>
                <w:sz w:val="24"/>
                <w:szCs w:val="24"/>
              </w:rPr>
            </w:pPr>
            <w:r w:rsidRPr="00006B20">
              <w:rPr>
                <w:rFonts w:ascii="Times New Roman" w:hAnsi="Times New Roman"/>
                <w:i/>
                <w:sz w:val="24"/>
                <w:szCs w:val="24"/>
              </w:rPr>
              <w:t>Наименование скважины, населенный пункт, адрес</w:t>
            </w:r>
          </w:p>
        </w:tc>
        <w:tc>
          <w:tcPr>
            <w:tcW w:w="3969" w:type="dxa"/>
            <w:shd w:val="clear" w:color="auto" w:fill="9BBB59"/>
          </w:tcPr>
          <w:p w:rsidR="005B7EF5" w:rsidRPr="00006B20" w:rsidRDefault="005B7EF5" w:rsidP="006E513D">
            <w:pPr>
              <w:rPr>
                <w:rFonts w:ascii="Times New Roman" w:hAnsi="Times New Roman"/>
                <w:i/>
                <w:sz w:val="24"/>
                <w:szCs w:val="24"/>
              </w:rPr>
            </w:pPr>
            <w:r w:rsidRPr="00006B20">
              <w:rPr>
                <w:rFonts w:ascii="Times New Roman" w:hAnsi="Times New Roman"/>
                <w:i/>
                <w:sz w:val="24"/>
                <w:szCs w:val="24"/>
              </w:rPr>
              <w:t>Характеристики водонапорной башни, резервуара (объем)</w:t>
            </w:r>
          </w:p>
        </w:tc>
        <w:tc>
          <w:tcPr>
            <w:tcW w:w="1276" w:type="dxa"/>
            <w:shd w:val="clear" w:color="auto" w:fill="9BBB59"/>
          </w:tcPr>
          <w:p w:rsidR="005B7EF5" w:rsidRPr="00006B20" w:rsidRDefault="005B7EF5" w:rsidP="006E513D">
            <w:pPr>
              <w:rPr>
                <w:rFonts w:ascii="Times New Roman" w:hAnsi="Times New Roman"/>
                <w:i/>
                <w:sz w:val="24"/>
                <w:szCs w:val="24"/>
              </w:rPr>
            </w:pPr>
            <w:r w:rsidRPr="00006B20">
              <w:rPr>
                <w:rFonts w:ascii="Times New Roman" w:hAnsi="Times New Roman"/>
                <w:i/>
                <w:sz w:val="24"/>
                <w:szCs w:val="24"/>
              </w:rPr>
              <w:t>Глубина, м</w:t>
            </w:r>
          </w:p>
        </w:tc>
        <w:tc>
          <w:tcPr>
            <w:tcW w:w="1431" w:type="dxa"/>
            <w:shd w:val="clear" w:color="auto" w:fill="9BBB59"/>
          </w:tcPr>
          <w:p w:rsidR="005B7EF5" w:rsidRPr="00006B20" w:rsidRDefault="005B7EF5" w:rsidP="006E513D">
            <w:pPr>
              <w:rPr>
                <w:rFonts w:ascii="Times New Roman" w:hAnsi="Times New Roman"/>
                <w:i/>
                <w:sz w:val="24"/>
                <w:szCs w:val="24"/>
              </w:rPr>
            </w:pPr>
            <w:r w:rsidRPr="00006B20">
              <w:rPr>
                <w:rFonts w:ascii="Times New Roman" w:hAnsi="Times New Roman"/>
                <w:i/>
                <w:sz w:val="24"/>
                <w:szCs w:val="24"/>
              </w:rPr>
              <w:t>Год постройки</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1.</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№7575, х.Карасев</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2010</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2.</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 Р-40, х.Привольный</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2010</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 2080, х.Ленинский</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1969</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4.</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б/н</w:t>
            </w:r>
          </w:p>
          <w:p w:rsidR="005B7EF5" w:rsidRPr="00006B20" w:rsidRDefault="005B7EF5" w:rsidP="00CB23CE">
            <w:pPr>
              <w:rPr>
                <w:rFonts w:ascii="Times New Roman" w:hAnsi="Times New Roman"/>
                <w:sz w:val="24"/>
                <w:szCs w:val="24"/>
              </w:rPr>
            </w:pPr>
            <w:r w:rsidRPr="00006B20">
              <w:rPr>
                <w:rFonts w:ascii="Times New Roman" w:hAnsi="Times New Roman"/>
                <w:sz w:val="24"/>
                <w:szCs w:val="24"/>
              </w:rPr>
              <w:t>ст.Хоперская, ул.Калинина</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1970</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5.</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№5630, ст.Хоперская</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1967</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6.</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 36-Д, х.Челбас</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1968</w:t>
            </w:r>
          </w:p>
        </w:tc>
      </w:tr>
      <w:tr w:rsidR="005B7EF5" w:rsidRPr="00CB23CE" w:rsidTr="00006B20">
        <w:tc>
          <w:tcPr>
            <w:tcW w:w="534"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7.</w:t>
            </w:r>
          </w:p>
        </w:tc>
        <w:tc>
          <w:tcPr>
            <w:tcW w:w="3260" w:type="dxa"/>
          </w:tcPr>
          <w:p w:rsidR="005B7EF5" w:rsidRPr="00006B20" w:rsidRDefault="005B7EF5" w:rsidP="00CB23CE">
            <w:pPr>
              <w:rPr>
                <w:rFonts w:ascii="Times New Roman" w:hAnsi="Times New Roman"/>
                <w:sz w:val="24"/>
                <w:szCs w:val="24"/>
              </w:rPr>
            </w:pPr>
            <w:r w:rsidRPr="00006B20">
              <w:rPr>
                <w:rFonts w:ascii="Times New Roman" w:hAnsi="Times New Roman"/>
                <w:sz w:val="24"/>
                <w:szCs w:val="24"/>
              </w:rPr>
              <w:t>Артезианская скважина №2876, ул.Комсомольская</w:t>
            </w:r>
          </w:p>
        </w:tc>
        <w:tc>
          <w:tcPr>
            <w:tcW w:w="3969"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 xml:space="preserve">Материал труба металлическая стальная </w:t>
            </w:r>
            <w:r w:rsidRPr="00006B20">
              <w:rPr>
                <w:rFonts w:ascii="Times New Roman" w:hAnsi="Times New Roman"/>
                <w:sz w:val="24"/>
                <w:szCs w:val="24"/>
                <w:lang w:val="en-US"/>
              </w:rPr>
              <w:t>d</w:t>
            </w:r>
            <w:r w:rsidRPr="00006B20">
              <w:rPr>
                <w:rFonts w:ascii="Times New Roman" w:hAnsi="Times New Roman"/>
                <w:sz w:val="24"/>
                <w:szCs w:val="24"/>
              </w:rPr>
              <w:t>=219 мм</w:t>
            </w:r>
          </w:p>
        </w:tc>
        <w:tc>
          <w:tcPr>
            <w:tcW w:w="1276"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340 м</w:t>
            </w:r>
          </w:p>
        </w:tc>
        <w:tc>
          <w:tcPr>
            <w:tcW w:w="1431" w:type="dxa"/>
          </w:tcPr>
          <w:p w:rsidR="005B7EF5" w:rsidRPr="00006B20" w:rsidRDefault="005B7EF5" w:rsidP="00006B20">
            <w:pPr>
              <w:jc w:val="center"/>
              <w:rPr>
                <w:rFonts w:ascii="Times New Roman" w:hAnsi="Times New Roman"/>
                <w:sz w:val="24"/>
                <w:szCs w:val="24"/>
              </w:rPr>
            </w:pPr>
            <w:r w:rsidRPr="00006B20">
              <w:rPr>
                <w:rFonts w:ascii="Times New Roman" w:hAnsi="Times New Roman"/>
                <w:sz w:val="24"/>
                <w:szCs w:val="24"/>
              </w:rPr>
              <w:t>1974</w:t>
            </w:r>
          </w:p>
        </w:tc>
      </w:tr>
      <w:tr w:rsidR="005B7EF5" w:rsidRPr="00CB23CE" w:rsidTr="00006B20">
        <w:tc>
          <w:tcPr>
            <w:tcW w:w="534" w:type="dxa"/>
          </w:tcPr>
          <w:p w:rsidR="005B7EF5" w:rsidRPr="00006B20" w:rsidRDefault="005B7EF5" w:rsidP="00006B20">
            <w:pPr>
              <w:jc w:val="center"/>
              <w:rPr>
                <w:rFonts w:ascii="Times New Roman" w:hAnsi="Times New Roman"/>
                <w:sz w:val="24"/>
                <w:szCs w:val="24"/>
                <w:highlight w:val="yellow"/>
              </w:rPr>
            </w:pPr>
            <w:r w:rsidRPr="00006B20">
              <w:rPr>
                <w:rFonts w:ascii="Times New Roman" w:hAnsi="Times New Roman"/>
                <w:sz w:val="24"/>
                <w:szCs w:val="24"/>
                <w:highlight w:val="yellow"/>
              </w:rPr>
              <w:t>8.</w:t>
            </w:r>
          </w:p>
        </w:tc>
        <w:tc>
          <w:tcPr>
            <w:tcW w:w="3260" w:type="dxa"/>
          </w:tcPr>
          <w:p w:rsidR="005B7EF5" w:rsidRPr="00006B20" w:rsidRDefault="005B7EF5" w:rsidP="00CB23CE">
            <w:pPr>
              <w:rPr>
                <w:rFonts w:ascii="Times New Roman" w:hAnsi="Times New Roman"/>
                <w:sz w:val="24"/>
                <w:szCs w:val="24"/>
                <w:highlight w:val="yellow"/>
              </w:rPr>
            </w:pPr>
            <w:r w:rsidRPr="00006B20">
              <w:rPr>
                <w:rFonts w:ascii="Times New Roman" w:hAnsi="Times New Roman"/>
                <w:sz w:val="24"/>
                <w:szCs w:val="24"/>
                <w:highlight w:val="yellow"/>
              </w:rPr>
              <w:t>Артезианская скважина №7587, х. Красный</w:t>
            </w:r>
          </w:p>
        </w:tc>
        <w:tc>
          <w:tcPr>
            <w:tcW w:w="3969" w:type="dxa"/>
          </w:tcPr>
          <w:p w:rsidR="005B7EF5" w:rsidRPr="00006B20" w:rsidRDefault="005B7EF5" w:rsidP="00006B20">
            <w:pPr>
              <w:jc w:val="center"/>
              <w:rPr>
                <w:rFonts w:ascii="Times New Roman" w:hAnsi="Times New Roman"/>
                <w:sz w:val="24"/>
                <w:szCs w:val="24"/>
                <w:highlight w:val="yellow"/>
              </w:rPr>
            </w:pPr>
            <w:r w:rsidRPr="00006B20">
              <w:rPr>
                <w:rFonts w:ascii="Times New Roman" w:hAnsi="Times New Roman"/>
                <w:sz w:val="24"/>
                <w:szCs w:val="24"/>
                <w:highlight w:val="yellow"/>
              </w:rPr>
              <w:t xml:space="preserve">Материал труба металлическая стальная </w:t>
            </w:r>
            <w:r w:rsidRPr="00006B20">
              <w:rPr>
                <w:rFonts w:ascii="Times New Roman" w:hAnsi="Times New Roman"/>
                <w:sz w:val="24"/>
                <w:szCs w:val="24"/>
                <w:highlight w:val="yellow"/>
                <w:lang w:val="en-US"/>
              </w:rPr>
              <w:t>d</w:t>
            </w:r>
            <w:r w:rsidRPr="00006B20">
              <w:rPr>
                <w:rFonts w:ascii="Times New Roman" w:hAnsi="Times New Roman"/>
                <w:sz w:val="24"/>
                <w:szCs w:val="24"/>
                <w:highlight w:val="yellow"/>
              </w:rPr>
              <w:t>=219 мм</w:t>
            </w:r>
          </w:p>
        </w:tc>
        <w:tc>
          <w:tcPr>
            <w:tcW w:w="1276" w:type="dxa"/>
          </w:tcPr>
          <w:p w:rsidR="005B7EF5" w:rsidRPr="00006B20" w:rsidRDefault="005B7EF5" w:rsidP="00006B20">
            <w:pPr>
              <w:jc w:val="center"/>
              <w:rPr>
                <w:rFonts w:ascii="Times New Roman" w:hAnsi="Times New Roman"/>
                <w:sz w:val="24"/>
                <w:szCs w:val="24"/>
                <w:highlight w:val="yellow"/>
              </w:rPr>
            </w:pPr>
            <w:r w:rsidRPr="00006B20">
              <w:rPr>
                <w:rFonts w:ascii="Times New Roman" w:hAnsi="Times New Roman"/>
                <w:sz w:val="24"/>
                <w:szCs w:val="24"/>
                <w:highlight w:val="yellow"/>
              </w:rPr>
              <w:t>340 м</w:t>
            </w:r>
          </w:p>
        </w:tc>
        <w:tc>
          <w:tcPr>
            <w:tcW w:w="1431" w:type="dxa"/>
          </w:tcPr>
          <w:p w:rsidR="005B7EF5" w:rsidRPr="00006B20" w:rsidRDefault="005B7EF5" w:rsidP="00006B20">
            <w:pPr>
              <w:jc w:val="center"/>
              <w:rPr>
                <w:rFonts w:ascii="Times New Roman" w:hAnsi="Times New Roman"/>
                <w:sz w:val="24"/>
                <w:szCs w:val="24"/>
                <w:highlight w:val="yellow"/>
              </w:rPr>
            </w:pPr>
            <w:r w:rsidRPr="00006B20">
              <w:rPr>
                <w:rFonts w:ascii="Times New Roman" w:hAnsi="Times New Roman"/>
                <w:sz w:val="24"/>
                <w:szCs w:val="24"/>
                <w:highlight w:val="yellow"/>
              </w:rPr>
              <w:t>1969</w:t>
            </w:r>
          </w:p>
        </w:tc>
      </w:tr>
    </w:tbl>
    <w:p w:rsidR="005B7EF5" w:rsidRDefault="005B7EF5" w:rsidP="00F867F9">
      <w:pPr>
        <w:spacing w:after="0" w:line="360" w:lineRule="auto"/>
        <w:jc w:val="both"/>
        <w:rPr>
          <w:rFonts w:ascii="Times New Roman" w:hAnsi="Times New Roman"/>
          <w:b/>
          <w:sz w:val="28"/>
          <w:szCs w:val="28"/>
          <w:lang w:eastAsia="ru-RU"/>
        </w:rPr>
      </w:pPr>
    </w:p>
    <w:p w:rsidR="005B7EF5" w:rsidRPr="00C84ECB" w:rsidRDefault="005B7EF5" w:rsidP="00F867F9">
      <w:pPr>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Б) Существующие сооружения очистки и подготовки воды.</w:t>
      </w:r>
    </w:p>
    <w:p w:rsidR="005B7EF5" w:rsidRDefault="005B7EF5" w:rsidP="00DC5093">
      <w:pPr>
        <w:autoSpaceDE w:val="0"/>
        <w:autoSpaceDN w:val="0"/>
        <w:adjustRightInd w:val="0"/>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Сооружения очистки и подготовки воды на территории Хоперского сельского поселения отсутствуют. </w:t>
      </w:r>
    </w:p>
    <w:p w:rsidR="005B7EF5" w:rsidRDefault="005B7EF5" w:rsidP="00DC5093">
      <w:pPr>
        <w:autoSpaceDE w:val="0"/>
        <w:autoSpaceDN w:val="0"/>
        <w:adjustRightInd w:val="0"/>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Следовательно, дефицит мощностей водоочистных и водоподготовительных установок отсутствует.</w:t>
      </w:r>
    </w:p>
    <w:p w:rsidR="005B7EF5" w:rsidRDefault="005B7EF5" w:rsidP="00DC5093">
      <w:pPr>
        <w:autoSpaceDE w:val="0"/>
        <w:autoSpaceDN w:val="0"/>
        <w:adjustRightInd w:val="0"/>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Качество исходной воды по основным параметрам соответствует требованиям СанПиН 2.1.4.1074-01. </w:t>
      </w:r>
    </w:p>
    <w:p w:rsidR="005B7EF5" w:rsidRPr="0098123F" w:rsidRDefault="005B7EF5" w:rsidP="00083CA7">
      <w:pPr>
        <w:spacing w:before="240" w:after="0" w:line="360" w:lineRule="auto"/>
        <w:contextualSpacing/>
        <w:rPr>
          <w:rFonts w:ascii="Times New Roman" w:hAnsi="Times New Roman"/>
          <w:sz w:val="28"/>
          <w:szCs w:val="28"/>
          <w:lang w:eastAsia="ru-RU"/>
        </w:rPr>
      </w:pPr>
    </w:p>
    <w:p w:rsidR="005B7EF5" w:rsidRPr="00C84ECB" w:rsidRDefault="005B7EF5" w:rsidP="001F2DFF">
      <w:pPr>
        <w:spacing w:after="0" w:line="360" w:lineRule="auto"/>
        <w:jc w:val="both"/>
        <w:rPr>
          <w:rFonts w:ascii="Times New Roman" w:hAnsi="Times New Roman"/>
          <w:b/>
          <w:i/>
          <w:sz w:val="28"/>
          <w:szCs w:val="28"/>
          <w:lang w:eastAsia="ru-RU"/>
        </w:rPr>
      </w:pPr>
      <w:r w:rsidRPr="00CB23CE">
        <w:rPr>
          <w:rFonts w:ascii="Times New Roman" w:hAnsi="Times New Roman"/>
          <w:b/>
          <w:i/>
          <w:sz w:val="28"/>
          <w:szCs w:val="28"/>
          <w:lang w:eastAsia="ru-RU"/>
        </w:rPr>
        <w:t>В) Состояние и функционирование существующих насосных централизованных станций.</w:t>
      </w:r>
    </w:p>
    <w:p w:rsidR="005B7EF5" w:rsidRPr="00AE6BD2" w:rsidRDefault="005B7EF5" w:rsidP="00DC5093">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На территории Хоперского сельского поселения отсутствуют насосные станции. </w:t>
      </w:r>
    </w:p>
    <w:p w:rsidR="005B7EF5" w:rsidRDefault="005B7EF5" w:rsidP="001F2DFF">
      <w:pPr>
        <w:spacing w:after="0" w:line="360" w:lineRule="auto"/>
        <w:jc w:val="both"/>
        <w:rPr>
          <w:rFonts w:ascii="Times New Roman" w:hAnsi="Times New Roman"/>
          <w:b/>
          <w:sz w:val="28"/>
          <w:szCs w:val="28"/>
          <w:lang w:eastAsia="ru-RU"/>
        </w:rPr>
      </w:pPr>
    </w:p>
    <w:p w:rsidR="005B7EF5" w:rsidRPr="00C84ECB" w:rsidRDefault="005B7EF5" w:rsidP="001F2DFF">
      <w:pPr>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Г) Состояние и функционирование водопроводных сетей и систем водоснабжения.</w:t>
      </w:r>
    </w:p>
    <w:p w:rsidR="005B7EF5" w:rsidRPr="00AE6BD2" w:rsidRDefault="005B7EF5" w:rsidP="00DC5093">
      <w:pPr>
        <w:spacing w:line="360" w:lineRule="auto"/>
        <w:ind w:firstLine="567"/>
        <w:jc w:val="both"/>
        <w:rPr>
          <w:rFonts w:ascii="Times New Roman" w:hAnsi="Times New Roman"/>
          <w:sz w:val="28"/>
          <w:szCs w:val="28"/>
        </w:rPr>
      </w:pPr>
      <w:r w:rsidRPr="00AE6BD2">
        <w:rPr>
          <w:rFonts w:ascii="Times New Roman" w:hAnsi="Times New Roman"/>
          <w:sz w:val="28"/>
          <w:szCs w:val="28"/>
        </w:rPr>
        <w:t xml:space="preserve">Общая протяженность водопроводных сетей – </w:t>
      </w:r>
      <w:r>
        <w:rPr>
          <w:rFonts w:ascii="Times New Roman" w:hAnsi="Times New Roman"/>
          <w:sz w:val="28"/>
          <w:szCs w:val="28"/>
        </w:rPr>
        <w:t>32,591</w:t>
      </w:r>
      <w:r w:rsidRPr="00AE6BD2">
        <w:rPr>
          <w:rFonts w:ascii="Times New Roman" w:hAnsi="Times New Roman"/>
          <w:sz w:val="28"/>
          <w:szCs w:val="28"/>
        </w:rPr>
        <w:t xml:space="preserve"> </w:t>
      </w:r>
      <w:r>
        <w:rPr>
          <w:rFonts w:ascii="Times New Roman" w:hAnsi="Times New Roman"/>
          <w:sz w:val="28"/>
          <w:szCs w:val="28"/>
        </w:rPr>
        <w:t>к</w:t>
      </w:r>
      <w:r w:rsidRPr="00AE6BD2">
        <w:rPr>
          <w:rFonts w:ascii="Times New Roman" w:hAnsi="Times New Roman"/>
          <w:sz w:val="28"/>
          <w:szCs w:val="28"/>
        </w:rPr>
        <w:t>м</w:t>
      </w:r>
      <w:r w:rsidRPr="004E2972">
        <w:rPr>
          <w:rFonts w:ascii="Times New Roman" w:hAnsi="Times New Roman"/>
          <w:sz w:val="28"/>
          <w:szCs w:val="28"/>
        </w:rPr>
        <w:t xml:space="preserve">. Собственником объектов системы водоснабжения является администрация </w:t>
      </w:r>
      <w:r>
        <w:rPr>
          <w:rFonts w:ascii="Times New Roman" w:hAnsi="Times New Roman"/>
          <w:sz w:val="28"/>
          <w:szCs w:val="28"/>
        </w:rPr>
        <w:t>Хоперск</w:t>
      </w:r>
      <w:r w:rsidRPr="004E2972">
        <w:rPr>
          <w:rFonts w:ascii="Times New Roman" w:hAnsi="Times New Roman"/>
          <w:sz w:val="28"/>
          <w:szCs w:val="28"/>
        </w:rPr>
        <w:t>ого сельского поселения.</w:t>
      </w:r>
      <w:r>
        <w:rPr>
          <w:rFonts w:ascii="Times New Roman" w:hAnsi="Times New Roman"/>
          <w:sz w:val="28"/>
          <w:szCs w:val="28"/>
        </w:rPr>
        <w:t xml:space="preserve"> Система водоснабжения, в том числе и водопроводные сети, эксплуатируются ООО «Водоканал».</w:t>
      </w:r>
    </w:p>
    <w:p w:rsidR="005B7EF5" w:rsidRDefault="005B7EF5" w:rsidP="00DC5093">
      <w:pPr>
        <w:spacing w:line="360" w:lineRule="auto"/>
        <w:ind w:firstLine="567"/>
        <w:jc w:val="both"/>
        <w:rPr>
          <w:rFonts w:ascii="Times New Roman" w:hAnsi="Times New Roman"/>
          <w:sz w:val="28"/>
          <w:szCs w:val="28"/>
        </w:rPr>
      </w:pPr>
      <w:r w:rsidRPr="00AE6BD2">
        <w:rPr>
          <w:rFonts w:ascii="Times New Roman" w:hAnsi="Times New Roman"/>
          <w:sz w:val="28"/>
          <w:szCs w:val="28"/>
        </w:rPr>
        <w:t>Характеристика существующих водопрово</w:t>
      </w:r>
      <w:r>
        <w:rPr>
          <w:rFonts w:ascii="Times New Roman" w:hAnsi="Times New Roman"/>
          <w:sz w:val="28"/>
          <w:szCs w:val="28"/>
        </w:rPr>
        <w:t>дных сетей приведена в таблице 2.</w:t>
      </w:r>
    </w:p>
    <w:p w:rsidR="005B7EF5" w:rsidRPr="00AE6BD2" w:rsidRDefault="005B7EF5" w:rsidP="00741241">
      <w:pPr>
        <w:spacing w:line="360" w:lineRule="auto"/>
        <w:rPr>
          <w:rFonts w:ascii="Times New Roman" w:hAnsi="Times New Roman"/>
          <w:sz w:val="28"/>
          <w:szCs w:val="28"/>
        </w:rPr>
      </w:pPr>
      <w:r>
        <w:rPr>
          <w:rFonts w:ascii="Times New Roman" w:hAnsi="Times New Roman"/>
          <w:sz w:val="28"/>
          <w:szCs w:val="28"/>
        </w:rPr>
        <w:t>Таблица 2</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42"/>
        <w:gridCol w:w="1105"/>
        <w:gridCol w:w="2208"/>
        <w:gridCol w:w="1518"/>
        <w:gridCol w:w="1655"/>
        <w:gridCol w:w="1238"/>
      </w:tblGrid>
      <w:tr w:rsidR="005B7EF5" w:rsidRPr="00741241" w:rsidTr="00440002">
        <w:trPr>
          <w:trHeight w:val="1975"/>
        </w:trPr>
        <w:tc>
          <w:tcPr>
            <w:tcW w:w="1163" w:type="pct"/>
            <w:shd w:val="clear" w:color="auto" w:fill="9BBB59"/>
            <w:vAlign w:val="center"/>
          </w:tcPr>
          <w:p w:rsidR="005B7EF5" w:rsidRPr="00FA12E7" w:rsidRDefault="005B7EF5" w:rsidP="00AE6BD2">
            <w:pPr>
              <w:spacing w:after="0"/>
              <w:jc w:val="center"/>
              <w:rPr>
                <w:rFonts w:ascii="Times New Roman" w:hAnsi="Times New Roman"/>
                <w:i/>
                <w:sz w:val="24"/>
                <w:szCs w:val="24"/>
              </w:rPr>
            </w:pPr>
            <w:r w:rsidRPr="00FA12E7">
              <w:rPr>
                <w:rFonts w:ascii="Times New Roman" w:hAnsi="Times New Roman"/>
                <w:i/>
                <w:sz w:val="24"/>
                <w:szCs w:val="24"/>
              </w:rPr>
              <w:t>Наименование населенного пункта</w:t>
            </w:r>
          </w:p>
        </w:tc>
        <w:tc>
          <w:tcPr>
            <w:tcW w:w="549" w:type="pct"/>
            <w:shd w:val="clear" w:color="auto" w:fill="9BBB59"/>
            <w:vAlign w:val="center"/>
          </w:tcPr>
          <w:p w:rsidR="005B7EF5" w:rsidRPr="00FA12E7" w:rsidRDefault="005B7EF5" w:rsidP="00741241">
            <w:pPr>
              <w:spacing w:after="0"/>
              <w:jc w:val="center"/>
              <w:rPr>
                <w:rFonts w:ascii="Times New Roman" w:hAnsi="Times New Roman"/>
                <w:i/>
                <w:sz w:val="24"/>
                <w:szCs w:val="24"/>
              </w:rPr>
            </w:pPr>
            <w:r w:rsidRPr="00FA12E7">
              <w:rPr>
                <w:rFonts w:ascii="Times New Roman" w:hAnsi="Times New Roman"/>
                <w:i/>
                <w:sz w:val="24"/>
                <w:szCs w:val="24"/>
              </w:rPr>
              <w:t>Протяженность (км)</w:t>
            </w:r>
          </w:p>
        </w:tc>
        <w:tc>
          <w:tcPr>
            <w:tcW w:w="1097" w:type="pct"/>
            <w:shd w:val="clear" w:color="auto" w:fill="9BBB59"/>
            <w:vAlign w:val="center"/>
          </w:tcPr>
          <w:p w:rsidR="005B7EF5" w:rsidRPr="00FA12E7" w:rsidRDefault="005B7EF5" w:rsidP="00AE6BD2">
            <w:pPr>
              <w:spacing w:after="0"/>
              <w:jc w:val="center"/>
              <w:rPr>
                <w:rFonts w:ascii="Times New Roman" w:hAnsi="Times New Roman"/>
                <w:i/>
                <w:sz w:val="24"/>
                <w:szCs w:val="24"/>
              </w:rPr>
            </w:pPr>
            <w:r w:rsidRPr="00FA12E7">
              <w:rPr>
                <w:rFonts w:ascii="Times New Roman" w:hAnsi="Times New Roman"/>
                <w:i/>
                <w:sz w:val="24"/>
                <w:szCs w:val="24"/>
              </w:rPr>
              <w:t>Материалы труб</w:t>
            </w:r>
          </w:p>
        </w:tc>
        <w:tc>
          <w:tcPr>
            <w:tcW w:w="754" w:type="pct"/>
            <w:shd w:val="clear" w:color="auto" w:fill="9BBB59"/>
            <w:vAlign w:val="center"/>
          </w:tcPr>
          <w:p w:rsidR="005B7EF5" w:rsidRPr="00FA12E7" w:rsidRDefault="005B7EF5" w:rsidP="00AE6BD2">
            <w:pPr>
              <w:spacing w:after="0"/>
              <w:jc w:val="center"/>
              <w:rPr>
                <w:rFonts w:ascii="Times New Roman" w:hAnsi="Times New Roman"/>
                <w:i/>
                <w:sz w:val="24"/>
                <w:szCs w:val="24"/>
              </w:rPr>
            </w:pPr>
            <w:r w:rsidRPr="00FA12E7">
              <w:rPr>
                <w:rFonts w:ascii="Times New Roman" w:hAnsi="Times New Roman"/>
                <w:i/>
                <w:sz w:val="24"/>
                <w:szCs w:val="24"/>
              </w:rPr>
              <w:t>Тип прокладки</w:t>
            </w:r>
          </w:p>
        </w:tc>
        <w:tc>
          <w:tcPr>
            <w:tcW w:w="822" w:type="pct"/>
            <w:shd w:val="clear" w:color="auto" w:fill="9BBB59"/>
            <w:vAlign w:val="center"/>
          </w:tcPr>
          <w:p w:rsidR="005B7EF5" w:rsidRPr="00FA12E7" w:rsidRDefault="005B7EF5" w:rsidP="00AE6BD2">
            <w:pPr>
              <w:spacing w:after="0"/>
              <w:jc w:val="center"/>
              <w:rPr>
                <w:rFonts w:ascii="Times New Roman" w:hAnsi="Times New Roman"/>
                <w:i/>
                <w:sz w:val="24"/>
                <w:szCs w:val="24"/>
              </w:rPr>
            </w:pPr>
            <w:r w:rsidRPr="00FA12E7">
              <w:rPr>
                <w:rFonts w:ascii="Times New Roman" w:hAnsi="Times New Roman"/>
                <w:i/>
                <w:sz w:val="24"/>
                <w:szCs w:val="24"/>
              </w:rPr>
              <w:t>Средняя глубина заложения  до оси трубопроводов</w:t>
            </w:r>
          </w:p>
        </w:tc>
        <w:tc>
          <w:tcPr>
            <w:tcW w:w="615" w:type="pct"/>
            <w:shd w:val="clear" w:color="auto" w:fill="9BBB59"/>
            <w:vAlign w:val="center"/>
          </w:tcPr>
          <w:p w:rsidR="005B7EF5" w:rsidRPr="00FA12E7" w:rsidRDefault="005B7EF5" w:rsidP="00AE6BD2">
            <w:pPr>
              <w:spacing w:after="0"/>
              <w:jc w:val="center"/>
              <w:rPr>
                <w:rFonts w:ascii="Times New Roman" w:hAnsi="Times New Roman"/>
                <w:i/>
                <w:sz w:val="24"/>
                <w:szCs w:val="24"/>
              </w:rPr>
            </w:pPr>
            <w:r w:rsidRPr="00FA12E7">
              <w:rPr>
                <w:rFonts w:ascii="Times New Roman" w:hAnsi="Times New Roman"/>
                <w:i/>
                <w:sz w:val="24"/>
                <w:szCs w:val="24"/>
              </w:rPr>
              <w:t>Процент износа</w:t>
            </w:r>
          </w:p>
        </w:tc>
      </w:tr>
      <w:tr w:rsidR="005B7EF5" w:rsidRPr="00741241" w:rsidTr="00440002">
        <w:trPr>
          <w:trHeight w:val="664"/>
        </w:trPr>
        <w:tc>
          <w:tcPr>
            <w:tcW w:w="1163" w:type="pct"/>
          </w:tcPr>
          <w:p w:rsidR="005B7EF5" w:rsidRPr="00FA12E7" w:rsidRDefault="005B7EF5" w:rsidP="006E513D">
            <w:pPr>
              <w:rPr>
                <w:rFonts w:ascii="Times New Roman" w:hAnsi="Times New Roman"/>
                <w:sz w:val="24"/>
                <w:szCs w:val="24"/>
              </w:rPr>
            </w:pPr>
            <w:r w:rsidRPr="00FA12E7">
              <w:rPr>
                <w:rFonts w:ascii="Times New Roman" w:hAnsi="Times New Roman"/>
                <w:sz w:val="24"/>
                <w:szCs w:val="24"/>
              </w:rPr>
              <w:t>х.Красный</w:t>
            </w:r>
          </w:p>
        </w:tc>
        <w:tc>
          <w:tcPr>
            <w:tcW w:w="549" w:type="pct"/>
          </w:tcPr>
          <w:p w:rsidR="005B7EF5" w:rsidRPr="00FA12E7" w:rsidRDefault="005B7EF5" w:rsidP="006E513D">
            <w:pPr>
              <w:jc w:val="center"/>
              <w:rPr>
                <w:rFonts w:ascii="Times New Roman" w:hAnsi="Times New Roman"/>
              </w:rPr>
            </w:pPr>
            <w:r w:rsidRPr="00FA12E7">
              <w:rPr>
                <w:rFonts w:ascii="Times New Roman" w:hAnsi="Times New Roman"/>
              </w:rPr>
              <w:t>4</w:t>
            </w:r>
            <w:r>
              <w:rPr>
                <w:rFonts w:ascii="Times New Roman" w:hAnsi="Times New Roman"/>
              </w:rPr>
              <w:t>,</w:t>
            </w:r>
            <w:r w:rsidRPr="00FA12E7">
              <w:rPr>
                <w:rFonts w:ascii="Times New Roman" w:hAnsi="Times New Roman"/>
              </w:rPr>
              <w:t>434</w:t>
            </w:r>
          </w:p>
        </w:tc>
        <w:tc>
          <w:tcPr>
            <w:tcW w:w="1097" w:type="pct"/>
          </w:tcPr>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Металл </w:t>
            </w:r>
            <w:r w:rsidRPr="00DC012E">
              <w:rPr>
                <w:rFonts w:ascii="Times New Roman" w:hAnsi="Times New Roman"/>
                <w:highlight w:val="yellow"/>
                <w:lang w:val="en-US"/>
              </w:rPr>
              <w:t>d</w:t>
            </w:r>
            <w:r w:rsidRPr="00DC012E">
              <w:rPr>
                <w:rFonts w:ascii="Times New Roman" w:hAnsi="Times New Roman"/>
                <w:highlight w:val="yellow"/>
              </w:rPr>
              <w:t>=58мм;</w:t>
            </w:r>
          </w:p>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Полиэтилен </w:t>
            </w:r>
            <w:r w:rsidRPr="00DC012E">
              <w:rPr>
                <w:rFonts w:ascii="Times New Roman" w:hAnsi="Times New Roman"/>
                <w:highlight w:val="yellow"/>
                <w:lang w:val="en-US"/>
              </w:rPr>
              <w:t>d</w:t>
            </w:r>
            <w:r w:rsidRPr="00DC012E">
              <w:rPr>
                <w:rFonts w:ascii="Times New Roman" w:hAnsi="Times New Roman"/>
                <w:highlight w:val="yellow"/>
              </w:rPr>
              <w:t>=63мм;</w:t>
            </w:r>
          </w:p>
        </w:tc>
        <w:tc>
          <w:tcPr>
            <w:tcW w:w="754"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22"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до 2 м</w:t>
            </w:r>
          </w:p>
        </w:tc>
        <w:tc>
          <w:tcPr>
            <w:tcW w:w="615" w:type="pct"/>
          </w:tcPr>
          <w:p w:rsidR="005B7EF5" w:rsidRPr="00FA12E7" w:rsidRDefault="005B7EF5" w:rsidP="006E513D">
            <w:pPr>
              <w:jc w:val="center"/>
              <w:rPr>
                <w:rFonts w:ascii="Times New Roman" w:hAnsi="Times New Roman"/>
              </w:rPr>
            </w:pPr>
            <w:r w:rsidRPr="00FA12E7">
              <w:rPr>
                <w:rFonts w:ascii="Times New Roman" w:hAnsi="Times New Roman"/>
              </w:rPr>
              <w:t>40</w:t>
            </w:r>
          </w:p>
        </w:tc>
      </w:tr>
      <w:tr w:rsidR="005B7EF5" w:rsidRPr="00741241" w:rsidTr="00440002">
        <w:trPr>
          <w:trHeight w:val="818"/>
        </w:trPr>
        <w:tc>
          <w:tcPr>
            <w:tcW w:w="1163" w:type="pct"/>
          </w:tcPr>
          <w:p w:rsidR="005B7EF5" w:rsidRPr="00FA12E7" w:rsidRDefault="005B7EF5" w:rsidP="006E513D">
            <w:pPr>
              <w:rPr>
                <w:rFonts w:ascii="Times New Roman" w:hAnsi="Times New Roman"/>
                <w:sz w:val="24"/>
                <w:szCs w:val="24"/>
              </w:rPr>
            </w:pPr>
            <w:r w:rsidRPr="00FA12E7">
              <w:rPr>
                <w:rFonts w:ascii="Times New Roman" w:hAnsi="Times New Roman"/>
                <w:sz w:val="24"/>
                <w:szCs w:val="24"/>
              </w:rPr>
              <w:t>х.Культура, х.Карасев</w:t>
            </w:r>
          </w:p>
        </w:tc>
        <w:tc>
          <w:tcPr>
            <w:tcW w:w="549" w:type="pct"/>
          </w:tcPr>
          <w:p w:rsidR="005B7EF5" w:rsidRPr="00FA12E7" w:rsidRDefault="005B7EF5" w:rsidP="006E513D">
            <w:pPr>
              <w:jc w:val="center"/>
              <w:rPr>
                <w:rFonts w:ascii="Times New Roman" w:hAnsi="Times New Roman"/>
              </w:rPr>
            </w:pPr>
            <w:r w:rsidRPr="00FA12E7">
              <w:rPr>
                <w:rFonts w:ascii="Times New Roman" w:hAnsi="Times New Roman"/>
              </w:rPr>
              <w:t>4</w:t>
            </w:r>
            <w:r>
              <w:rPr>
                <w:rFonts w:ascii="Times New Roman" w:hAnsi="Times New Roman"/>
              </w:rPr>
              <w:t>,</w:t>
            </w:r>
            <w:r w:rsidRPr="00FA12E7">
              <w:rPr>
                <w:rFonts w:ascii="Times New Roman" w:hAnsi="Times New Roman"/>
              </w:rPr>
              <w:t>073</w:t>
            </w:r>
          </w:p>
        </w:tc>
        <w:tc>
          <w:tcPr>
            <w:tcW w:w="1097" w:type="pct"/>
          </w:tcPr>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Асбест </w:t>
            </w:r>
            <w:r w:rsidRPr="00DC012E">
              <w:rPr>
                <w:rFonts w:ascii="Times New Roman" w:hAnsi="Times New Roman"/>
                <w:highlight w:val="yellow"/>
                <w:lang w:val="en-US"/>
              </w:rPr>
              <w:t>d</w:t>
            </w:r>
            <w:r w:rsidRPr="00DC012E">
              <w:rPr>
                <w:rFonts w:ascii="Times New Roman" w:hAnsi="Times New Roman"/>
                <w:highlight w:val="yellow"/>
              </w:rPr>
              <w:t>=100мм;</w:t>
            </w:r>
          </w:p>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Полиэтилен </w:t>
            </w:r>
            <w:r w:rsidRPr="00DC012E">
              <w:rPr>
                <w:rFonts w:ascii="Times New Roman" w:hAnsi="Times New Roman"/>
                <w:highlight w:val="yellow"/>
                <w:lang w:val="en-US"/>
              </w:rPr>
              <w:t>d</w:t>
            </w:r>
            <w:r w:rsidRPr="00DC012E">
              <w:rPr>
                <w:rFonts w:ascii="Times New Roman" w:hAnsi="Times New Roman"/>
                <w:highlight w:val="yellow"/>
              </w:rPr>
              <w:t>=40мм;</w:t>
            </w:r>
          </w:p>
        </w:tc>
        <w:tc>
          <w:tcPr>
            <w:tcW w:w="754"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22"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до 2 м</w:t>
            </w:r>
          </w:p>
        </w:tc>
        <w:tc>
          <w:tcPr>
            <w:tcW w:w="615" w:type="pct"/>
          </w:tcPr>
          <w:p w:rsidR="005B7EF5" w:rsidRPr="00FA12E7" w:rsidRDefault="005B7EF5" w:rsidP="006E513D">
            <w:pPr>
              <w:jc w:val="center"/>
              <w:rPr>
                <w:rFonts w:ascii="Times New Roman" w:hAnsi="Times New Roman"/>
              </w:rPr>
            </w:pPr>
            <w:r w:rsidRPr="00FA12E7">
              <w:rPr>
                <w:rFonts w:ascii="Times New Roman" w:hAnsi="Times New Roman"/>
              </w:rPr>
              <w:t>40</w:t>
            </w:r>
          </w:p>
        </w:tc>
      </w:tr>
      <w:tr w:rsidR="005B7EF5" w:rsidRPr="00741241" w:rsidTr="00440002">
        <w:trPr>
          <w:trHeight w:val="818"/>
        </w:trPr>
        <w:tc>
          <w:tcPr>
            <w:tcW w:w="1163" w:type="pct"/>
          </w:tcPr>
          <w:p w:rsidR="005B7EF5" w:rsidRPr="00FA12E7" w:rsidRDefault="005B7EF5" w:rsidP="006E513D">
            <w:pPr>
              <w:rPr>
                <w:rFonts w:ascii="Times New Roman" w:hAnsi="Times New Roman"/>
                <w:sz w:val="24"/>
                <w:szCs w:val="24"/>
              </w:rPr>
            </w:pPr>
            <w:r w:rsidRPr="00FA12E7">
              <w:rPr>
                <w:rFonts w:ascii="Times New Roman" w:hAnsi="Times New Roman"/>
                <w:sz w:val="24"/>
                <w:szCs w:val="24"/>
              </w:rPr>
              <w:t>х.Привольный</w:t>
            </w:r>
          </w:p>
        </w:tc>
        <w:tc>
          <w:tcPr>
            <w:tcW w:w="549" w:type="pct"/>
          </w:tcPr>
          <w:p w:rsidR="005B7EF5" w:rsidRPr="00FA12E7" w:rsidRDefault="005B7EF5" w:rsidP="006E513D">
            <w:pPr>
              <w:jc w:val="center"/>
              <w:rPr>
                <w:rFonts w:ascii="Times New Roman" w:hAnsi="Times New Roman"/>
              </w:rPr>
            </w:pPr>
            <w:r w:rsidRPr="00FA12E7">
              <w:rPr>
                <w:rFonts w:ascii="Times New Roman" w:hAnsi="Times New Roman"/>
              </w:rPr>
              <w:t>1</w:t>
            </w:r>
            <w:r>
              <w:rPr>
                <w:rFonts w:ascii="Times New Roman" w:hAnsi="Times New Roman"/>
              </w:rPr>
              <w:t>,</w:t>
            </w:r>
            <w:r w:rsidRPr="00FA12E7">
              <w:rPr>
                <w:rFonts w:ascii="Times New Roman" w:hAnsi="Times New Roman"/>
              </w:rPr>
              <w:t>878</w:t>
            </w:r>
          </w:p>
        </w:tc>
        <w:tc>
          <w:tcPr>
            <w:tcW w:w="1097" w:type="pct"/>
          </w:tcPr>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Асбест </w:t>
            </w:r>
            <w:r w:rsidRPr="00DC012E">
              <w:rPr>
                <w:rFonts w:ascii="Times New Roman" w:hAnsi="Times New Roman"/>
                <w:highlight w:val="yellow"/>
                <w:lang w:val="en-US"/>
              </w:rPr>
              <w:t>d</w:t>
            </w:r>
            <w:r w:rsidRPr="00DC012E">
              <w:rPr>
                <w:rFonts w:ascii="Times New Roman" w:hAnsi="Times New Roman"/>
                <w:highlight w:val="yellow"/>
              </w:rPr>
              <w:t>=100мм;</w:t>
            </w:r>
          </w:p>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Полиэтилен </w:t>
            </w:r>
            <w:r w:rsidRPr="00DC012E">
              <w:rPr>
                <w:rFonts w:ascii="Times New Roman" w:hAnsi="Times New Roman"/>
                <w:highlight w:val="yellow"/>
                <w:lang w:val="en-US"/>
              </w:rPr>
              <w:t>d</w:t>
            </w:r>
            <w:r w:rsidRPr="00DC012E">
              <w:rPr>
                <w:rFonts w:ascii="Times New Roman" w:hAnsi="Times New Roman"/>
                <w:highlight w:val="yellow"/>
              </w:rPr>
              <w:t>=63мм;</w:t>
            </w:r>
          </w:p>
        </w:tc>
        <w:tc>
          <w:tcPr>
            <w:tcW w:w="754"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22"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до 2 м</w:t>
            </w:r>
          </w:p>
        </w:tc>
        <w:tc>
          <w:tcPr>
            <w:tcW w:w="615" w:type="pct"/>
          </w:tcPr>
          <w:p w:rsidR="005B7EF5" w:rsidRPr="00FA12E7" w:rsidRDefault="005B7EF5" w:rsidP="006E513D">
            <w:pPr>
              <w:jc w:val="center"/>
              <w:rPr>
                <w:rFonts w:ascii="Times New Roman" w:hAnsi="Times New Roman"/>
              </w:rPr>
            </w:pPr>
            <w:r w:rsidRPr="00FA12E7">
              <w:rPr>
                <w:rFonts w:ascii="Times New Roman" w:hAnsi="Times New Roman"/>
              </w:rPr>
              <w:t>40</w:t>
            </w:r>
          </w:p>
        </w:tc>
      </w:tr>
      <w:tr w:rsidR="005B7EF5" w:rsidRPr="00741241" w:rsidTr="00440002">
        <w:trPr>
          <w:trHeight w:val="1058"/>
        </w:trPr>
        <w:tc>
          <w:tcPr>
            <w:tcW w:w="1163" w:type="pct"/>
          </w:tcPr>
          <w:p w:rsidR="005B7EF5" w:rsidRPr="00FA12E7" w:rsidRDefault="005B7EF5" w:rsidP="006E513D">
            <w:pPr>
              <w:rPr>
                <w:rFonts w:ascii="Times New Roman" w:hAnsi="Times New Roman"/>
                <w:sz w:val="24"/>
                <w:szCs w:val="24"/>
              </w:rPr>
            </w:pPr>
            <w:r w:rsidRPr="00FA12E7">
              <w:rPr>
                <w:rFonts w:ascii="Times New Roman" w:hAnsi="Times New Roman"/>
                <w:sz w:val="24"/>
                <w:szCs w:val="24"/>
              </w:rPr>
              <w:t>х.Челбас,</w:t>
            </w:r>
          </w:p>
          <w:p w:rsidR="005B7EF5" w:rsidRPr="00FA12E7" w:rsidRDefault="005B7EF5" w:rsidP="006E513D">
            <w:pPr>
              <w:rPr>
                <w:rFonts w:ascii="Times New Roman" w:hAnsi="Times New Roman"/>
                <w:sz w:val="24"/>
                <w:szCs w:val="24"/>
              </w:rPr>
            </w:pPr>
            <w:r w:rsidRPr="00FA12E7">
              <w:rPr>
                <w:rFonts w:ascii="Times New Roman" w:hAnsi="Times New Roman"/>
                <w:sz w:val="24"/>
                <w:szCs w:val="24"/>
              </w:rPr>
              <w:t>х.Федоренко</w:t>
            </w:r>
          </w:p>
        </w:tc>
        <w:tc>
          <w:tcPr>
            <w:tcW w:w="549" w:type="pct"/>
          </w:tcPr>
          <w:p w:rsidR="005B7EF5" w:rsidRPr="00FA12E7" w:rsidRDefault="005B7EF5" w:rsidP="006E513D">
            <w:pPr>
              <w:jc w:val="center"/>
              <w:rPr>
                <w:rFonts w:ascii="Times New Roman" w:hAnsi="Times New Roman"/>
              </w:rPr>
            </w:pPr>
            <w:r w:rsidRPr="00FA12E7">
              <w:rPr>
                <w:rFonts w:ascii="Times New Roman" w:hAnsi="Times New Roman"/>
              </w:rPr>
              <w:t>2</w:t>
            </w:r>
            <w:r>
              <w:rPr>
                <w:rFonts w:ascii="Times New Roman" w:hAnsi="Times New Roman"/>
              </w:rPr>
              <w:t>,</w:t>
            </w:r>
            <w:r w:rsidRPr="00FA12E7">
              <w:rPr>
                <w:rFonts w:ascii="Times New Roman" w:hAnsi="Times New Roman"/>
              </w:rPr>
              <w:t>871</w:t>
            </w:r>
          </w:p>
        </w:tc>
        <w:tc>
          <w:tcPr>
            <w:tcW w:w="1097" w:type="pct"/>
          </w:tcPr>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Полиэтилен </w:t>
            </w:r>
            <w:r w:rsidRPr="00DC012E">
              <w:rPr>
                <w:rFonts w:ascii="Times New Roman" w:hAnsi="Times New Roman"/>
                <w:highlight w:val="yellow"/>
                <w:lang w:val="en-US"/>
              </w:rPr>
              <w:t>d</w:t>
            </w:r>
            <w:r w:rsidRPr="00DC012E">
              <w:rPr>
                <w:rFonts w:ascii="Times New Roman" w:hAnsi="Times New Roman"/>
                <w:highlight w:val="yellow"/>
              </w:rPr>
              <w:t>=63мм;</w:t>
            </w:r>
          </w:p>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Металл </w:t>
            </w:r>
            <w:r w:rsidRPr="00DC012E">
              <w:rPr>
                <w:rFonts w:ascii="Times New Roman" w:hAnsi="Times New Roman"/>
                <w:highlight w:val="yellow"/>
                <w:lang w:val="en-US"/>
              </w:rPr>
              <w:t>d</w:t>
            </w:r>
            <w:r w:rsidRPr="00DC012E">
              <w:rPr>
                <w:rFonts w:ascii="Times New Roman" w:hAnsi="Times New Roman"/>
                <w:highlight w:val="yellow"/>
              </w:rPr>
              <w:t>=100мм;</w:t>
            </w:r>
          </w:p>
        </w:tc>
        <w:tc>
          <w:tcPr>
            <w:tcW w:w="754"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22"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до 2 м</w:t>
            </w:r>
          </w:p>
        </w:tc>
        <w:tc>
          <w:tcPr>
            <w:tcW w:w="615" w:type="pct"/>
          </w:tcPr>
          <w:p w:rsidR="005B7EF5" w:rsidRPr="00FA12E7" w:rsidRDefault="005B7EF5" w:rsidP="006E513D">
            <w:pPr>
              <w:jc w:val="center"/>
              <w:rPr>
                <w:rFonts w:ascii="Times New Roman" w:hAnsi="Times New Roman"/>
              </w:rPr>
            </w:pPr>
            <w:r w:rsidRPr="00FA12E7">
              <w:rPr>
                <w:rFonts w:ascii="Times New Roman" w:hAnsi="Times New Roman"/>
              </w:rPr>
              <w:t>40</w:t>
            </w:r>
          </w:p>
        </w:tc>
      </w:tr>
      <w:tr w:rsidR="005B7EF5" w:rsidRPr="00741241" w:rsidTr="00440002">
        <w:trPr>
          <w:trHeight w:val="1272"/>
        </w:trPr>
        <w:tc>
          <w:tcPr>
            <w:tcW w:w="1163" w:type="pct"/>
          </w:tcPr>
          <w:p w:rsidR="005B7EF5" w:rsidRPr="00FA12E7" w:rsidRDefault="005B7EF5" w:rsidP="006E513D">
            <w:pPr>
              <w:rPr>
                <w:rFonts w:ascii="Times New Roman" w:hAnsi="Times New Roman"/>
                <w:sz w:val="24"/>
                <w:szCs w:val="24"/>
              </w:rPr>
            </w:pPr>
            <w:r w:rsidRPr="00FA12E7">
              <w:rPr>
                <w:rFonts w:ascii="Times New Roman" w:hAnsi="Times New Roman"/>
                <w:sz w:val="24"/>
                <w:szCs w:val="24"/>
              </w:rPr>
              <w:t>х.Ленинский, х.Нехворощанский,</w:t>
            </w:r>
          </w:p>
          <w:p w:rsidR="005B7EF5" w:rsidRPr="00FA12E7" w:rsidRDefault="005B7EF5" w:rsidP="006E513D">
            <w:pPr>
              <w:rPr>
                <w:rFonts w:ascii="Times New Roman" w:hAnsi="Times New Roman"/>
                <w:sz w:val="24"/>
                <w:szCs w:val="24"/>
              </w:rPr>
            </w:pPr>
            <w:r w:rsidRPr="00FA12E7">
              <w:rPr>
                <w:rFonts w:ascii="Times New Roman" w:hAnsi="Times New Roman"/>
                <w:sz w:val="24"/>
                <w:szCs w:val="24"/>
              </w:rPr>
              <w:t>х.Чкалов</w:t>
            </w:r>
          </w:p>
        </w:tc>
        <w:tc>
          <w:tcPr>
            <w:tcW w:w="549" w:type="pct"/>
          </w:tcPr>
          <w:p w:rsidR="005B7EF5" w:rsidRPr="00FA12E7" w:rsidRDefault="005B7EF5" w:rsidP="006E513D">
            <w:pPr>
              <w:jc w:val="center"/>
              <w:rPr>
                <w:rFonts w:ascii="Times New Roman" w:hAnsi="Times New Roman"/>
              </w:rPr>
            </w:pPr>
            <w:r w:rsidRPr="00FA12E7">
              <w:rPr>
                <w:rFonts w:ascii="Times New Roman" w:hAnsi="Times New Roman"/>
              </w:rPr>
              <w:t>6</w:t>
            </w:r>
            <w:r>
              <w:rPr>
                <w:rFonts w:ascii="Times New Roman" w:hAnsi="Times New Roman"/>
              </w:rPr>
              <w:t>,</w:t>
            </w:r>
            <w:r w:rsidRPr="00FA12E7">
              <w:rPr>
                <w:rFonts w:ascii="Times New Roman" w:hAnsi="Times New Roman"/>
              </w:rPr>
              <w:t>409</w:t>
            </w:r>
          </w:p>
        </w:tc>
        <w:tc>
          <w:tcPr>
            <w:tcW w:w="1097" w:type="pct"/>
          </w:tcPr>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Полиэтилен </w:t>
            </w:r>
            <w:r w:rsidRPr="00DC012E">
              <w:rPr>
                <w:rFonts w:ascii="Times New Roman" w:hAnsi="Times New Roman"/>
                <w:highlight w:val="yellow"/>
                <w:lang w:val="en-US"/>
              </w:rPr>
              <w:t>d</w:t>
            </w:r>
            <w:r w:rsidRPr="00DC012E">
              <w:rPr>
                <w:rFonts w:ascii="Times New Roman" w:hAnsi="Times New Roman"/>
                <w:highlight w:val="yellow"/>
              </w:rPr>
              <w:t>=76мм;</w:t>
            </w:r>
          </w:p>
        </w:tc>
        <w:tc>
          <w:tcPr>
            <w:tcW w:w="754"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22"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до 2 м</w:t>
            </w:r>
          </w:p>
        </w:tc>
        <w:tc>
          <w:tcPr>
            <w:tcW w:w="615" w:type="pct"/>
          </w:tcPr>
          <w:p w:rsidR="005B7EF5" w:rsidRPr="00FA12E7" w:rsidRDefault="005B7EF5" w:rsidP="006E513D">
            <w:pPr>
              <w:jc w:val="center"/>
              <w:rPr>
                <w:rFonts w:ascii="Times New Roman" w:hAnsi="Times New Roman"/>
              </w:rPr>
            </w:pPr>
            <w:r w:rsidRPr="00FA12E7">
              <w:rPr>
                <w:rFonts w:ascii="Times New Roman" w:hAnsi="Times New Roman"/>
              </w:rPr>
              <w:t>40</w:t>
            </w:r>
          </w:p>
        </w:tc>
      </w:tr>
      <w:tr w:rsidR="005B7EF5" w:rsidRPr="00741241" w:rsidTr="00440002">
        <w:trPr>
          <w:trHeight w:val="832"/>
        </w:trPr>
        <w:tc>
          <w:tcPr>
            <w:tcW w:w="1163" w:type="pct"/>
          </w:tcPr>
          <w:p w:rsidR="005B7EF5" w:rsidRPr="00FA12E7" w:rsidRDefault="005B7EF5" w:rsidP="006E513D">
            <w:pPr>
              <w:rPr>
                <w:rFonts w:ascii="Times New Roman" w:hAnsi="Times New Roman"/>
                <w:sz w:val="24"/>
                <w:szCs w:val="24"/>
              </w:rPr>
            </w:pPr>
            <w:r w:rsidRPr="00FA12E7">
              <w:rPr>
                <w:rFonts w:ascii="Times New Roman" w:hAnsi="Times New Roman"/>
                <w:sz w:val="24"/>
                <w:szCs w:val="24"/>
              </w:rPr>
              <w:t>ст.Хоперская</w:t>
            </w:r>
          </w:p>
        </w:tc>
        <w:tc>
          <w:tcPr>
            <w:tcW w:w="549" w:type="pct"/>
          </w:tcPr>
          <w:p w:rsidR="005B7EF5" w:rsidRPr="00FA12E7" w:rsidRDefault="005B7EF5" w:rsidP="006E513D">
            <w:pPr>
              <w:jc w:val="center"/>
              <w:rPr>
                <w:rFonts w:ascii="Times New Roman" w:hAnsi="Times New Roman"/>
              </w:rPr>
            </w:pPr>
            <w:r w:rsidRPr="00FA12E7">
              <w:rPr>
                <w:rFonts w:ascii="Times New Roman" w:hAnsi="Times New Roman"/>
              </w:rPr>
              <w:t>12</w:t>
            </w:r>
            <w:r>
              <w:rPr>
                <w:rFonts w:ascii="Times New Roman" w:hAnsi="Times New Roman"/>
              </w:rPr>
              <w:t>,</w:t>
            </w:r>
            <w:r w:rsidRPr="00FA12E7">
              <w:rPr>
                <w:rFonts w:ascii="Times New Roman" w:hAnsi="Times New Roman"/>
              </w:rPr>
              <w:t>926</w:t>
            </w:r>
          </w:p>
        </w:tc>
        <w:tc>
          <w:tcPr>
            <w:tcW w:w="1097" w:type="pct"/>
          </w:tcPr>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Асбест </w:t>
            </w:r>
            <w:r w:rsidRPr="00DC012E">
              <w:rPr>
                <w:rFonts w:ascii="Times New Roman" w:hAnsi="Times New Roman"/>
                <w:highlight w:val="yellow"/>
                <w:lang w:val="en-US"/>
              </w:rPr>
              <w:t>d</w:t>
            </w:r>
            <w:r w:rsidRPr="00DC012E">
              <w:rPr>
                <w:rFonts w:ascii="Times New Roman" w:hAnsi="Times New Roman"/>
                <w:highlight w:val="yellow"/>
              </w:rPr>
              <w:t xml:space="preserve">=100мм Полиэтилен </w:t>
            </w:r>
            <w:r w:rsidRPr="00DC012E">
              <w:rPr>
                <w:rFonts w:ascii="Times New Roman" w:hAnsi="Times New Roman"/>
                <w:highlight w:val="yellow"/>
                <w:lang w:val="en-US"/>
              </w:rPr>
              <w:t>d</w:t>
            </w:r>
            <w:r w:rsidRPr="00DC012E">
              <w:rPr>
                <w:rFonts w:ascii="Times New Roman" w:hAnsi="Times New Roman"/>
                <w:highlight w:val="yellow"/>
              </w:rPr>
              <w:t xml:space="preserve">=63мм; 90мм </w:t>
            </w:r>
          </w:p>
          <w:p w:rsidR="005B7EF5" w:rsidRPr="00DC012E" w:rsidRDefault="005B7EF5" w:rsidP="006E513D">
            <w:pPr>
              <w:jc w:val="center"/>
              <w:rPr>
                <w:rFonts w:ascii="Times New Roman" w:hAnsi="Times New Roman"/>
                <w:highlight w:val="yellow"/>
              </w:rPr>
            </w:pPr>
            <w:r w:rsidRPr="00DC012E">
              <w:rPr>
                <w:rFonts w:ascii="Times New Roman" w:hAnsi="Times New Roman"/>
                <w:highlight w:val="yellow"/>
              </w:rPr>
              <w:t xml:space="preserve">Металл </w:t>
            </w:r>
            <w:r w:rsidRPr="00DC012E">
              <w:rPr>
                <w:rFonts w:ascii="Times New Roman" w:hAnsi="Times New Roman"/>
                <w:highlight w:val="yellow"/>
                <w:lang w:val="en-US"/>
              </w:rPr>
              <w:t>d</w:t>
            </w:r>
            <w:r w:rsidRPr="00DC012E">
              <w:rPr>
                <w:rFonts w:ascii="Times New Roman" w:hAnsi="Times New Roman"/>
                <w:highlight w:val="yellow"/>
              </w:rPr>
              <w:t>=100мм;</w:t>
            </w:r>
          </w:p>
        </w:tc>
        <w:tc>
          <w:tcPr>
            <w:tcW w:w="754"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22" w:type="pct"/>
            <w:vAlign w:val="center"/>
          </w:tcPr>
          <w:p w:rsidR="005B7EF5" w:rsidRPr="00FA12E7" w:rsidRDefault="005B7EF5" w:rsidP="005F0425">
            <w:pPr>
              <w:spacing w:after="0"/>
              <w:jc w:val="center"/>
              <w:rPr>
                <w:rFonts w:ascii="Times New Roman" w:hAnsi="Times New Roman"/>
                <w:sz w:val="24"/>
                <w:szCs w:val="24"/>
              </w:rPr>
            </w:pPr>
            <w:r w:rsidRPr="00FA12E7">
              <w:rPr>
                <w:rFonts w:ascii="Times New Roman" w:hAnsi="Times New Roman"/>
                <w:sz w:val="24"/>
                <w:szCs w:val="24"/>
              </w:rPr>
              <w:t>до 2 м</w:t>
            </w:r>
          </w:p>
        </w:tc>
        <w:tc>
          <w:tcPr>
            <w:tcW w:w="615" w:type="pct"/>
          </w:tcPr>
          <w:p w:rsidR="005B7EF5" w:rsidRPr="00FA12E7" w:rsidRDefault="005B7EF5" w:rsidP="006E513D">
            <w:pPr>
              <w:jc w:val="center"/>
              <w:rPr>
                <w:rFonts w:ascii="Times New Roman" w:hAnsi="Times New Roman"/>
              </w:rPr>
            </w:pPr>
            <w:r w:rsidRPr="00FA12E7">
              <w:rPr>
                <w:rFonts w:ascii="Times New Roman" w:hAnsi="Times New Roman"/>
              </w:rPr>
              <w:t>40</w:t>
            </w:r>
          </w:p>
        </w:tc>
      </w:tr>
    </w:tbl>
    <w:p w:rsidR="005B7EF5" w:rsidRDefault="005B7EF5" w:rsidP="001F2DFF">
      <w:pPr>
        <w:autoSpaceDE w:val="0"/>
        <w:autoSpaceDN w:val="0"/>
        <w:adjustRightInd w:val="0"/>
        <w:spacing w:after="0" w:line="360" w:lineRule="auto"/>
        <w:jc w:val="both"/>
        <w:rPr>
          <w:rFonts w:ascii="Times New Roman" w:hAnsi="Times New Roman"/>
          <w:b/>
          <w:i/>
          <w:sz w:val="28"/>
          <w:szCs w:val="28"/>
        </w:rPr>
      </w:pPr>
    </w:p>
    <w:p w:rsidR="005B7EF5" w:rsidRDefault="005B7EF5" w:rsidP="001F2DFF">
      <w:pPr>
        <w:autoSpaceDE w:val="0"/>
        <w:autoSpaceDN w:val="0"/>
        <w:adjustRightInd w:val="0"/>
        <w:spacing w:after="0" w:line="360" w:lineRule="auto"/>
        <w:jc w:val="both"/>
        <w:rPr>
          <w:rFonts w:ascii="Times New Roman" w:hAnsi="Times New Roman"/>
          <w:b/>
          <w:i/>
          <w:sz w:val="28"/>
          <w:szCs w:val="28"/>
        </w:rPr>
      </w:pPr>
    </w:p>
    <w:p w:rsidR="005B7EF5" w:rsidRPr="00C84ECB" w:rsidRDefault="005B7EF5" w:rsidP="001F2DFF">
      <w:pPr>
        <w:autoSpaceDE w:val="0"/>
        <w:autoSpaceDN w:val="0"/>
        <w:adjustRightInd w:val="0"/>
        <w:spacing w:after="0" w:line="360" w:lineRule="auto"/>
        <w:jc w:val="both"/>
        <w:rPr>
          <w:rFonts w:ascii="Times New Roman" w:hAnsi="Times New Roman"/>
          <w:b/>
          <w:i/>
          <w:sz w:val="28"/>
          <w:szCs w:val="28"/>
        </w:rPr>
      </w:pPr>
      <w:r w:rsidRPr="00C84ECB">
        <w:rPr>
          <w:rFonts w:ascii="Times New Roman" w:hAnsi="Times New Roman"/>
          <w:b/>
          <w:i/>
          <w:sz w:val="28"/>
          <w:szCs w:val="28"/>
        </w:rPr>
        <w:t>Д) Существующие технические и технологические проблемы.</w:t>
      </w:r>
    </w:p>
    <w:p w:rsidR="005B7EF5" w:rsidRDefault="005B7EF5" w:rsidP="00CB23CE">
      <w:pPr>
        <w:pStyle w:val="Default0"/>
        <w:spacing w:line="360" w:lineRule="auto"/>
        <w:ind w:firstLine="567"/>
        <w:jc w:val="both"/>
        <w:rPr>
          <w:sz w:val="28"/>
          <w:szCs w:val="28"/>
        </w:rPr>
      </w:pPr>
      <w:r>
        <w:rPr>
          <w:sz w:val="28"/>
          <w:szCs w:val="28"/>
        </w:rPr>
        <w:t xml:space="preserve">В Хоперском сельском поселении существуют следующие технические и технологические проблемы: </w:t>
      </w:r>
    </w:p>
    <w:p w:rsidR="005B7EF5" w:rsidRDefault="005B7EF5" w:rsidP="00CB23CE">
      <w:pPr>
        <w:pStyle w:val="Default0"/>
        <w:spacing w:after="197" w:line="360" w:lineRule="auto"/>
        <w:jc w:val="both"/>
        <w:rPr>
          <w:sz w:val="28"/>
          <w:szCs w:val="28"/>
        </w:rPr>
      </w:pPr>
      <w:r>
        <w:rPr>
          <w:sz w:val="28"/>
          <w:szCs w:val="28"/>
        </w:rPr>
        <w:t xml:space="preserve">1. Основные фонды  изношены, следствием этого является низкая надежность работы систем и высокая угроза возникновения аварий; </w:t>
      </w:r>
    </w:p>
    <w:p w:rsidR="005B7EF5" w:rsidRDefault="005B7EF5" w:rsidP="00CB23CE">
      <w:pPr>
        <w:pStyle w:val="Default0"/>
        <w:spacing w:after="197" w:line="360" w:lineRule="auto"/>
        <w:jc w:val="both"/>
        <w:rPr>
          <w:sz w:val="28"/>
          <w:szCs w:val="28"/>
        </w:rPr>
      </w:pPr>
      <w:r>
        <w:rPr>
          <w:sz w:val="28"/>
          <w:szCs w:val="28"/>
        </w:rPr>
        <w:t xml:space="preserve">2. Уровень автоматизации системы холодного водоснабжения очень низкий; </w:t>
      </w:r>
    </w:p>
    <w:p w:rsidR="005B7EF5" w:rsidRDefault="005B7EF5" w:rsidP="00CB23CE">
      <w:pPr>
        <w:pStyle w:val="Default0"/>
        <w:spacing w:after="197" w:line="360" w:lineRule="auto"/>
        <w:jc w:val="both"/>
        <w:rPr>
          <w:sz w:val="28"/>
          <w:szCs w:val="28"/>
        </w:rPr>
      </w:pPr>
      <w:r>
        <w:rPr>
          <w:sz w:val="28"/>
          <w:szCs w:val="28"/>
        </w:rPr>
        <w:t xml:space="preserve">3. Уменьшение непроизводительных затрат и потерь воды. </w:t>
      </w:r>
    </w:p>
    <w:p w:rsidR="005B7EF5" w:rsidRDefault="005B7EF5" w:rsidP="00CB23CE">
      <w:pPr>
        <w:pStyle w:val="Default0"/>
        <w:spacing w:after="197" w:line="360" w:lineRule="auto"/>
        <w:jc w:val="both"/>
        <w:rPr>
          <w:sz w:val="28"/>
          <w:szCs w:val="28"/>
        </w:rPr>
      </w:pPr>
    </w:p>
    <w:p w:rsidR="005B7EF5" w:rsidRPr="00CB23CE" w:rsidRDefault="005B7EF5" w:rsidP="00CB23CE">
      <w:pPr>
        <w:pStyle w:val="Default0"/>
        <w:spacing w:after="197" w:line="360" w:lineRule="auto"/>
        <w:jc w:val="both"/>
        <w:rPr>
          <w:sz w:val="28"/>
          <w:szCs w:val="28"/>
        </w:rPr>
      </w:pPr>
      <w:r w:rsidRPr="00C84ECB">
        <w:rPr>
          <w:b/>
          <w:i/>
          <w:sz w:val="28"/>
          <w:szCs w:val="28"/>
        </w:rPr>
        <w:t>Е) Централизованная система горячего водоснабжения.</w:t>
      </w:r>
    </w:p>
    <w:p w:rsidR="005B7EF5" w:rsidRPr="006820F3" w:rsidRDefault="005B7EF5" w:rsidP="00CB23CE">
      <w:pPr>
        <w:spacing w:line="360" w:lineRule="auto"/>
        <w:ind w:firstLine="567"/>
        <w:jc w:val="both"/>
        <w:rPr>
          <w:rFonts w:ascii="Times New Roman" w:hAnsi="Times New Roman"/>
          <w:sz w:val="28"/>
          <w:szCs w:val="28"/>
        </w:rPr>
      </w:pPr>
      <w:r w:rsidRPr="006820F3">
        <w:rPr>
          <w:rFonts w:ascii="Times New Roman" w:hAnsi="Times New Roman"/>
          <w:sz w:val="28"/>
          <w:szCs w:val="28"/>
        </w:rPr>
        <w:t>На территории</w:t>
      </w:r>
      <w:r>
        <w:rPr>
          <w:rFonts w:ascii="Times New Roman" w:hAnsi="Times New Roman"/>
          <w:sz w:val="28"/>
          <w:szCs w:val="28"/>
        </w:rPr>
        <w:t xml:space="preserve"> Хоперского сельского</w:t>
      </w:r>
      <w:r w:rsidRPr="006820F3">
        <w:rPr>
          <w:rFonts w:ascii="Times New Roman" w:hAnsi="Times New Roman"/>
          <w:sz w:val="28"/>
          <w:szCs w:val="28"/>
        </w:rPr>
        <w:t xml:space="preserve"> поселения централизованное горячее водоснабжение </w:t>
      </w:r>
      <w:r>
        <w:rPr>
          <w:rFonts w:ascii="Times New Roman" w:hAnsi="Times New Roman"/>
          <w:sz w:val="28"/>
          <w:szCs w:val="28"/>
        </w:rPr>
        <w:t>отсутствует.</w:t>
      </w:r>
    </w:p>
    <w:p w:rsidR="005B7EF5" w:rsidRDefault="005B7EF5" w:rsidP="00A81EEE">
      <w:pPr>
        <w:autoSpaceDE w:val="0"/>
        <w:autoSpaceDN w:val="0"/>
        <w:adjustRightInd w:val="0"/>
        <w:spacing w:after="0" w:line="360" w:lineRule="auto"/>
        <w:rPr>
          <w:rFonts w:ascii="Times New Roman" w:hAnsi="Times New Roman"/>
          <w:b/>
          <w:sz w:val="28"/>
          <w:szCs w:val="28"/>
          <w:lang w:eastAsia="ru-RU"/>
        </w:rPr>
      </w:pPr>
    </w:p>
    <w:p w:rsidR="005B7EF5" w:rsidRPr="00C84ECB" w:rsidRDefault="005B7EF5" w:rsidP="00C179BB">
      <w:pPr>
        <w:autoSpaceDE w:val="0"/>
        <w:autoSpaceDN w:val="0"/>
        <w:adjustRightInd w:val="0"/>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1.1.5 Существующие технические и технологические решения по предотвращению замерзания воды.</w:t>
      </w:r>
    </w:p>
    <w:p w:rsidR="005B7EF5" w:rsidRPr="00C741CF" w:rsidRDefault="005B7EF5" w:rsidP="00C179BB">
      <w:pPr>
        <w:spacing w:before="120" w:after="120" w:line="360" w:lineRule="auto"/>
        <w:ind w:firstLine="567"/>
        <w:jc w:val="both"/>
        <w:rPr>
          <w:rFonts w:ascii="Times New Roman" w:hAnsi="Times New Roman"/>
          <w:sz w:val="28"/>
          <w:szCs w:val="28"/>
        </w:rPr>
      </w:pPr>
      <w:r w:rsidRPr="00C741CF">
        <w:rPr>
          <w:rFonts w:ascii="Times New Roman" w:hAnsi="Times New Roman"/>
          <w:sz w:val="28"/>
          <w:szCs w:val="28"/>
        </w:rPr>
        <w:t xml:space="preserve">Согласно СНиП 2.05.07-85* </w:t>
      </w:r>
      <w:r>
        <w:rPr>
          <w:rFonts w:ascii="Times New Roman" w:hAnsi="Times New Roman"/>
          <w:sz w:val="28"/>
          <w:szCs w:val="28"/>
        </w:rPr>
        <w:t>Хоперское сельское</w:t>
      </w:r>
      <w:r w:rsidRPr="00C741CF">
        <w:rPr>
          <w:rFonts w:ascii="Times New Roman" w:hAnsi="Times New Roman"/>
          <w:sz w:val="28"/>
          <w:szCs w:val="28"/>
        </w:rPr>
        <w:t xml:space="preserve"> поселение находится вне зоны распространения вечномерзлых грунтов, но находится вблизи границы с южным районом высокотемпературных вечномерзлых грунтов (ВТВМГ) сплошного и островного распространения, что проиллюстрировано на рисунке 1.</w:t>
      </w:r>
    </w:p>
    <w:p w:rsidR="005B7EF5" w:rsidRPr="00710347" w:rsidRDefault="005B7EF5" w:rsidP="00424A5A">
      <w:pPr>
        <w:spacing w:before="120" w:after="120" w:line="240" w:lineRule="auto"/>
        <w:ind w:firstLine="851"/>
        <w:jc w:val="both"/>
        <w:rPr>
          <w:rFonts w:ascii="Times New Roman" w:hAnsi="Times New Roman"/>
          <w:sz w:val="26"/>
          <w:szCs w:val="26"/>
        </w:rPr>
      </w:pPr>
    </w:p>
    <w:p w:rsidR="005B7EF5" w:rsidRPr="00710347" w:rsidRDefault="005B7EF5" w:rsidP="00424A5A">
      <w:pPr>
        <w:spacing w:before="120" w:after="120" w:line="240" w:lineRule="auto"/>
        <w:jc w:val="both"/>
        <w:rPr>
          <w:rFonts w:ascii="Times New Roman" w:hAnsi="Times New Roman"/>
          <w:sz w:val="26"/>
          <w:szCs w:val="26"/>
        </w:rPr>
      </w:pPr>
      <w:r w:rsidRPr="00006B20">
        <w:rPr>
          <w:rFonts w:ascii="Times New Roman" w:hAnsi="Times New Roman"/>
          <w:noProof/>
          <w:sz w:val="26"/>
          <w:szCs w:val="26"/>
          <w:lang w:eastAsia="ru-RU"/>
        </w:rPr>
        <w:pict>
          <v:shape id="Рисунок 1" o:spid="_x0000_i1026" type="#_x0000_t75" alt="зоны.png" style="width:488.25pt;height:299.25pt;visibility:visible">
            <v:imagedata r:id="rId8" o:title=""/>
          </v:shape>
        </w:pict>
      </w:r>
    </w:p>
    <w:p w:rsidR="005B7EF5" w:rsidRPr="00710347" w:rsidRDefault="005B7EF5" w:rsidP="0036522F">
      <w:pPr>
        <w:pStyle w:val="a1"/>
        <w:numPr>
          <w:ilvl w:val="0"/>
          <w:numId w:val="5"/>
        </w:numPr>
      </w:pPr>
      <w:r w:rsidRPr="00710347">
        <w:t>Схематическая карта дорожно-климатического районирования зоны вечной мерзлоты</w:t>
      </w:r>
    </w:p>
    <w:p w:rsidR="005B7EF5" w:rsidRDefault="005B7EF5" w:rsidP="00A81EEE">
      <w:pPr>
        <w:spacing w:before="120" w:after="120" w:line="240" w:lineRule="auto"/>
        <w:jc w:val="both"/>
        <w:rPr>
          <w:rFonts w:ascii="Times New Roman" w:hAnsi="Times New Roman"/>
          <w:sz w:val="28"/>
          <w:szCs w:val="28"/>
        </w:rPr>
      </w:pPr>
    </w:p>
    <w:p w:rsidR="005B7EF5" w:rsidRPr="00A81EEE" w:rsidRDefault="005B7EF5" w:rsidP="00A81EEE">
      <w:pPr>
        <w:spacing w:before="120" w:after="120" w:line="240" w:lineRule="auto"/>
        <w:jc w:val="both"/>
        <w:rPr>
          <w:rFonts w:ascii="Times New Roman" w:hAnsi="Times New Roman"/>
          <w:sz w:val="28"/>
          <w:szCs w:val="28"/>
        </w:rPr>
      </w:pPr>
      <w:r w:rsidRPr="00A81EEE">
        <w:rPr>
          <w:rFonts w:ascii="Times New Roman" w:hAnsi="Times New Roman"/>
          <w:sz w:val="28"/>
          <w:szCs w:val="28"/>
        </w:rPr>
        <w:t>Обозначения на схеме:</w:t>
      </w:r>
    </w:p>
    <w:p w:rsidR="005B7EF5" w:rsidRPr="00C741CF" w:rsidRDefault="005B7EF5" w:rsidP="00424A5A">
      <w:pPr>
        <w:spacing w:before="120" w:after="120" w:line="360" w:lineRule="auto"/>
        <w:jc w:val="both"/>
        <w:rPr>
          <w:rFonts w:ascii="Times New Roman" w:hAnsi="Times New Roman"/>
          <w:sz w:val="28"/>
          <w:szCs w:val="28"/>
        </w:rPr>
      </w:pPr>
      <w:r w:rsidRPr="00C741CF">
        <w:rPr>
          <w:rFonts w:ascii="Times New Roman" w:hAnsi="Times New Roman"/>
          <w:b/>
          <w:sz w:val="28"/>
          <w:szCs w:val="28"/>
        </w:rPr>
        <w:t xml:space="preserve">1-1 </w:t>
      </w:r>
      <w:r w:rsidRPr="00C741CF">
        <w:rPr>
          <w:rFonts w:ascii="Times New Roman" w:hAnsi="Times New Roman"/>
          <w:sz w:val="28"/>
          <w:szCs w:val="28"/>
        </w:rPr>
        <w:t xml:space="preserve">северный район низкотемпературных вечномерзлотных грунтов (НТВМГ) сплошного распространения; </w:t>
      </w:r>
      <w:r w:rsidRPr="00C741CF">
        <w:rPr>
          <w:rFonts w:ascii="Times New Roman" w:hAnsi="Times New Roman"/>
          <w:b/>
          <w:sz w:val="28"/>
          <w:szCs w:val="28"/>
        </w:rPr>
        <w:t xml:space="preserve">1-2 </w:t>
      </w:r>
      <w:r w:rsidRPr="00C741CF">
        <w:rPr>
          <w:rFonts w:ascii="Times New Roman" w:hAnsi="Times New Roman"/>
          <w:sz w:val="28"/>
          <w:szCs w:val="28"/>
        </w:rPr>
        <w:t xml:space="preserve">– центральный район НТВМГ сплошного распространения; </w:t>
      </w:r>
      <w:r w:rsidRPr="00C741CF">
        <w:rPr>
          <w:rFonts w:ascii="Times New Roman" w:hAnsi="Times New Roman"/>
          <w:b/>
          <w:sz w:val="28"/>
          <w:szCs w:val="28"/>
        </w:rPr>
        <w:t xml:space="preserve">1-3 </w:t>
      </w:r>
      <w:r w:rsidRPr="00C741CF">
        <w:rPr>
          <w:rFonts w:ascii="Times New Roman" w:hAnsi="Times New Roman"/>
          <w:sz w:val="28"/>
          <w:szCs w:val="28"/>
        </w:rPr>
        <w:t xml:space="preserve">– южный район высокотемпературных вечномерзлых грунтов (ВТВМГ) сплошного и островного распространения; </w:t>
      </w:r>
      <w:r w:rsidRPr="00C741CF">
        <w:rPr>
          <w:rFonts w:ascii="Times New Roman" w:hAnsi="Times New Roman"/>
          <w:b/>
          <w:sz w:val="28"/>
          <w:szCs w:val="28"/>
        </w:rPr>
        <w:t>4</w:t>
      </w:r>
      <w:r w:rsidRPr="00C741CF">
        <w:rPr>
          <w:rFonts w:ascii="Times New Roman" w:hAnsi="Times New Roman"/>
          <w:sz w:val="28"/>
          <w:szCs w:val="28"/>
        </w:rPr>
        <w:t xml:space="preserve"> - южная граница распространения вечномерзлых грунтов.</w:t>
      </w:r>
    </w:p>
    <w:p w:rsidR="005B7EF5" w:rsidRPr="00C741CF" w:rsidRDefault="005B7EF5" w:rsidP="00C179BB">
      <w:pPr>
        <w:spacing w:before="120" w:after="120" w:line="360" w:lineRule="auto"/>
        <w:ind w:firstLine="567"/>
        <w:jc w:val="both"/>
        <w:rPr>
          <w:rFonts w:ascii="Times New Roman" w:hAnsi="Times New Roman"/>
          <w:sz w:val="28"/>
          <w:szCs w:val="28"/>
        </w:rPr>
      </w:pPr>
      <w:r w:rsidRPr="00C741CF">
        <w:rPr>
          <w:rFonts w:ascii="Times New Roman" w:hAnsi="Times New Roman"/>
          <w:sz w:val="28"/>
          <w:szCs w:val="28"/>
        </w:rPr>
        <w:t xml:space="preserve">Случаев аварий на участках сетей водоснабжения, вызванных перемерзанием, на территории </w:t>
      </w:r>
      <w:r>
        <w:rPr>
          <w:rFonts w:ascii="Times New Roman" w:hAnsi="Times New Roman"/>
          <w:sz w:val="28"/>
          <w:szCs w:val="28"/>
        </w:rPr>
        <w:t>Хоперского</w:t>
      </w:r>
      <w:r w:rsidRPr="00C741CF">
        <w:rPr>
          <w:rFonts w:ascii="Times New Roman" w:hAnsi="Times New Roman"/>
          <w:sz w:val="28"/>
          <w:szCs w:val="28"/>
        </w:rPr>
        <w:t xml:space="preserve"> сельского поселения не выявлено.</w:t>
      </w:r>
    </w:p>
    <w:p w:rsidR="005B7EF5" w:rsidRDefault="005B7EF5" w:rsidP="00A81EEE">
      <w:pPr>
        <w:autoSpaceDE w:val="0"/>
        <w:autoSpaceDN w:val="0"/>
        <w:adjustRightInd w:val="0"/>
        <w:spacing w:after="0" w:line="360" w:lineRule="auto"/>
        <w:rPr>
          <w:rFonts w:ascii="Times New Roman" w:hAnsi="Times New Roman"/>
          <w:b/>
          <w:i/>
          <w:sz w:val="28"/>
          <w:szCs w:val="28"/>
          <w:lang w:eastAsia="ru-RU"/>
        </w:rPr>
      </w:pPr>
    </w:p>
    <w:p w:rsidR="005B7EF5" w:rsidRPr="00C84ECB" w:rsidRDefault="005B7EF5" w:rsidP="00C179BB">
      <w:pPr>
        <w:autoSpaceDE w:val="0"/>
        <w:autoSpaceDN w:val="0"/>
        <w:adjustRightInd w:val="0"/>
        <w:spacing w:after="0" w:line="360" w:lineRule="auto"/>
        <w:jc w:val="both"/>
        <w:rPr>
          <w:rFonts w:ascii="Times New Roman" w:hAnsi="Times New Roman"/>
          <w:b/>
          <w:i/>
          <w:sz w:val="28"/>
          <w:szCs w:val="28"/>
          <w:lang w:eastAsia="ru-RU"/>
        </w:rPr>
      </w:pPr>
      <w:r w:rsidRPr="004E2972">
        <w:rPr>
          <w:rFonts w:ascii="Times New Roman" w:hAnsi="Times New Roman"/>
          <w:b/>
          <w:i/>
          <w:sz w:val="28"/>
          <w:szCs w:val="28"/>
          <w:lang w:eastAsia="ru-RU"/>
        </w:rPr>
        <w:t>1.1.6 Перечень лиц владеющих объектами централизованной  системой водоснабжения.</w:t>
      </w:r>
    </w:p>
    <w:p w:rsidR="005B7EF5" w:rsidRPr="00A81EEE" w:rsidRDefault="005B7EF5" w:rsidP="00C179BB">
      <w:pPr>
        <w:autoSpaceDE w:val="0"/>
        <w:autoSpaceDN w:val="0"/>
        <w:adjustRightInd w:val="0"/>
        <w:spacing w:after="0" w:line="360" w:lineRule="auto"/>
        <w:ind w:firstLine="567"/>
        <w:jc w:val="both"/>
        <w:rPr>
          <w:rFonts w:ascii="Times New Roman" w:hAnsi="Times New Roman"/>
          <w:sz w:val="28"/>
          <w:szCs w:val="28"/>
        </w:rPr>
      </w:pPr>
      <w:r w:rsidRPr="00A564E8">
        <w:rPr>
          <w:rFonts w:ascii="Times New Roman" w:hAnsi="Times New Roman"/>
          <w:sz w:val="28"/>
          <w:szCs w:val="28"/>
        </w:rPr>
        <w:t>Оборудование и сети системы водоснабжения находятся в муниципальной собственности администрации</w:t>
      </w:r>
      <w:r>
        <w:rPr>
          <w:rFonts w:ascii="Times New Roman" w:hAnsi="Times New Roman"/>
          <w:sz w:val="28"/>
          <w:szCs w:val="28"/>
        </w:rPr>
        <w:t xml:space="preserve"> Хоперского сельского поселения</w:t>
      </w:r>
      <w:r w:rsidRPr="00A564E8">
        <w:rPr>
          <w:rFonts w:ascii="Times New Roman" w:hAnsi="Times New Roman"/>
          <w:sz w:val="28"/>
          <w:szCs w:val="28"/>
        </w:rPr>
        <w:t>. В настоящее время водопроводные</w:t>
      </w:r>
      <w:r>
        <w:rPr>
          <w:rFonts w:ascii="Times New Roman" w:hAnsi="Times New Roman"/>
          <w:sz w:val="28"/>
          <w:szCs w:val="28"/>
        </w:rPr>
        <w:t xml:space="preserve"> сети находятся на обслуживании </w:t>
      </w:r>
      <w:r w:rsidRPr="000A24D2">
        <w:rPr>
          <w:rFonts w:ascii="Times New Roman" w:hAnsi="Times New Roman"/>
          <w:sz w:val="28"/>
          <w:szCs w:val="28"/>
        </w:rPr>
        <w:t>ООО «Водоканал», аварийная служба МУП ЖКХ.</w:t>
      </w:r>
    </w:p>
    <w:p w:rsidR="005B7EF5" w:rsidRDefault="005B7EF5" w:rsidP="00A564E8">
      <w:pPr>
        <w:pStyle w:val="Heading2"/>
        <w:jc w:val="center"/>
        <w:rPr>
          <w:rFonts w:ascii="Times New Roman" w:hAnsi="Times New Roman"/>
          <w:bCs/>
          <w:i w:val="0"/>
          <w:lang w:eastAsia="ru-RU"/>
        </w:rPr>
      </w:pPr>
    </w:p>
    <w:p w:rsidR="005B7EF5" w:rsidRPr="00C84ECB" w:rsidRDefault="005B7EF5" w:rsidP="000A24D2">
      <w:pPr>
        <w:pStyle w:val="Heading2"/>
        <w:jc w:val="both"/>
        <w:rPr>
          <w:rFonts w:ascii="Times New Roman" w:hAnsi="Times New Roman"/>
          <w:u w:val="single"/>
        </w:rPr>
      </w:pPr>
      <w:r w:rsidRPr="00C84ECB">
        <w:rPr>
          <w:rFonts w:ascii="Times New Roman" w:hAnsi="Times New Roman"/>
          <w:u w:val="single"/>
          <w:lang w:eastAsia="ru-RU"/>
        </w:rPr>
        <w:t>1.2</w:t>
      </w:r>
      <w:bookmarkStart w:id="0" w:name="_Toc380482131"/>
      <w:bookmarkStart w:id="1" w:name="_Toc388883671"/>
      <w:r>
        <w:rPr>
          <w:rFonts w:ascii="Times New Roman" w:hAnsi="Times New Roman"/>
          <w:u w:val="single"/>
          <w:lang w:eastAsia="ru-RU"/>
        </w:rPr>
        <w:t xml:space="preserve"> </w:t>
      </w:r>
      <w:r w:rsidRPr="00C84ECB">
        <w:rPr>
          <w:rFonts w:ascii="Times New Roman" w:hAnsi="Times New Roman"/>
          <w:u w:val="single"/>
        </w:rPr>
        <w:t>НАПРАВЛЕНИЯ РАЗВИТИЯ ЦЕНТРАЛИЗОВАННЫХ СИСТЕМ ВОДОСНАБЖЕНИЯ</w:t>
      </w:r>
      <w:bookmarkEnd w:id="0"/>
      <w:bookmarkEnd w:id="1"/>
      <w:r w:rsidRPr="00C84ECB">
        <w:rPr>
          <w:rFonts w:ascii="Times New Roman" w:hAnsi="Times New Roman"/>
          <w:u w:val="single"/>
        </w:rPr>
        <w:t>.</w:t>
      </w:r>
    </w:p>
    <w:p w:rsidR="005B7EF5" w:rsidRPr="004D6891" w:rsidRDefault="005B7EF5" w:rsidP="001F2DFF">
      <w:pPr>
        <w:autoSpaceDE w:val="0"/>
        <w:autoSpaceDN w:val="0"/>
        <w:adjustRightInd w:val="0"/>
        <w:spacing w:after="0" w:line="360" w:lineRule="auto"/>
        <w:ind w:firstLine="708"/>
        <w:jc w:val="center"/>
        <w:rPr>
          <w:rFonts w:ascii="Times New Roman" w:hAnsi="Times New Roman"/>
          <w:b/>
          <w:bCs/>
          <w:sz w:val="28"/>
          <w:szCs w:val="28"/>
          <w:lang w:eastAsia="ru-RU"/>
        </w:rPr>
      </w:pPr>
    </w:p>
    <w:p w:rsidR="005B7EF5" w:rsidRPr="00C84ECB" w:rsidRDefault="005B7EF5" w:rsidP="000A24D2">
      <w:pPr>
        <w:autoSpaceDE w:val="0"/>
        <w:autoSpaceDN w:val="0"/>
        <w:adjustRightInd w:val="0"/>
        <w:spacing w:after="0" w:line="360" w:lineRule="auto"/>
        <w:jc w:val="both"/>
        <w:rPr>
          <w:rFonts w:ascii="Times New Roman" w:hAnsi="Times New Roman"/>
          <w:b/>
          <w:bCs/>
          <w:i/>
          <w:sz w:val="28"/>
          <w:szCs w:val="28"/>
          <w:lang w:eastAsia="ru-RU"/>
        </w:rPr>
      </w:pPr>
      <w:r w:rsidRPr="00C84ECB">
        <w:rPr>
          <w:rFonts w:ascii="Times New Roman" w:hAnsi="Times New Roman"/>
          <w:b/>
          <w:bCs/>
          <w:i/>
          <w:sz w:val="28"/>
          <w:szCs w:val="28"/>
          <w:lang w:eastAsia="ru-RU"/>
        </w:rPr>
        <w:t xml:space="preserve">1.2.1 Основные направления, принципы, задачи и целевые показатели развития централизованных систем водоснабжения. </w:t>
      </w:r>
    </w:p>
    <w:p w:rsidR="005B7EF5" w:rsidRPr="00A564E8" w:rsidRDefault="005B7EF5" w:rsidP="000A24D2">
      <w:pPr>
        <w:spacing w:line="360" w:lineRule="auto"/>
        <w:ind w:firstLine="567"/>
        <w:jc w:val="both"/>
        <w:rPr>
          <w:rFonts w:ascii="Times New Roman" w:hAnsi="Times New Roman"/>
          <w:sz w:val="28"/>
          <w:szCs w:val="28"/>
        </w:rPr>
      </w:pPr>
      <w:r w:rsidRPr="00A564E8">
        <w:rPr>
          <w:rFonts w:ascii="Times New Roman" w:hAnsi="Times New Roman"/>
          <w:sz w:val="28"/>
          <w:szCs w:val="28"/>
        </w:rPr>
        <w:t>Раздел «Водосна</w:t>
      </w:r>
      <w:r>
        <w:rPr>
          <w:rFonts w:ascii="Times New Roman" w:hAnsi="Times New Roman"/>
          <w:sz w:val="28"/>
          <w:szCs w:val="28"/>
        </w:rPr>
        <w:t xml:space="preserve">бжение» схемы водоснабжения и </w:t>
      </w:r>
      <w:r w:rsidRPr="00A564E8">
        <w:rPr>
          <w:rFonts w:ascii="Times New Roman" w:hAnsi="Times New Roman"/>
          <w:sz w:val="28"/>
          <w:szCs w:val="28"/>
        </w:rPr>
        <w:t>водоотведения</w:t>
      </w:r>
      <w:r>
        <w:rPr>
          <w:rFonts w:ascii="Times New Roman" w:hAnsi="Times New Roman"/>
          <w:sz w:val="28"/>
          <w:szCs w:val="28"/>
        </w:rPr>
        <w:t xml:space="preserve"> Хоперского сельского поселения на период до 2025</w:t>
      </w:r>
      <w:r w:rsidRPr="00A564E8">
        <w:rPr>
          <w:rFonts w:ascii="Times New Roman" w:hAnsi="Times New Roman"/>
          <w:sz w:val="28"/>
          <w:szCs w:val="28"/>
        </w:rPr>
        <w:t xml:space="preserve"> года разработан в целях реализации государственной политики в сфере водоснабжения, направленной на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5B7EF5" w:rsidRPr="00A564E8" w:rsidRDefault="005B7EF5" w:rsidP="000A24D2">
      <w:pPr>
        <w:spacing w:line="360" w:lineRule="auto"/>
        <w:ind w:firstLine="567"/>
        <w:jc w:val="both"/>
        <w:rPr>
          <w:rFonts w:ascii="Times New Roman" w:hAnsi="Times New Roman"/>
          <w:sz w:val="28"/>
          <w:szCs w:val="28"/>
        </w:rPr>
      </w:pPr>
      <w:r w:rsidRPr="00A564E8">
        <w:rPr>
          <w:rFonts w:ascii="Times New Roman" w:hAnsi="Times New Roman"/>
          <w:sz w:val="28"/>
          <w:szCs w:val="28"/>
        </w:rPr>
        <w:t>Принципами развития централизованной системы водоснабжения</w:t>
      </w:r>
      <w:r>
        <w:rPr>
          <w:rFonts w:ascii="Times New Roman" w:hAnsi="Times New Roman"/>
          <w:sz w:val="28"/>
          <w:szCs w:val="28"/>
        </w:rPr>
        <w:t xml:space="preserve"> Хоперского сельского поселения</w:t>
      </w:r>
      <w:r w:rsidRPr="00A564E8">
        <w:rPr>
          <w:rFonts w:ascii="Times New Roman" w:hAnsi="Times New Roman"/>
          <w:sz w:val="28"/>
          <w:szCs w:val="28"/>
        </w:rPr>
        <w:t xml:space="preserve"> являются:</w:t>
      </w:r>
    </w:p>
    <w:p w:rsidR="005B7EF5" w:rsidRPr="00A564E8" w:rsidRDefault="005B7EF5" w:rsidP="000A24D2">
      <w:pPr>
        <w:pStyle w:val="ListParagraph"/>
        <w:numPr>
          <w:ilvl w:val="0"/>
          <w:numId w:val="4"/>
        </w:numPr>
        <w:tabs>
          <w:tab w:val="left" w:pos="993"/>
        </w:tabs>
        <w:spacing w:after="0" w:line="360" w:lineRule="auto"/>
        <w:ind w:left="0" w:firstLine="567"/>
        <w:contextualSpacing w:val="0"/>
        <w:jc w:val="both"/>
        <w:rPr>
          <w:rFonts w:ascii="Times New Roman" w:hAnsi="Times New Roman"/>
          <w:sz w:val="28"/>
          <w:szCs w:val="28"/>
        </w:rPr>
      </w:pPr>
      <w:r w:rsidRPr="00A564E8">
        <w:rPr>
          <w:rFonts w:ascii="Times New Roman" w:hAnsi="Times New Roman"/>
          <w:sz w:val="28"/>
          <w:szCs w:val="28"/>
        </w:rPr>
        <w:t xml:space="preserve">постоянное улучшение качества предоставления услуг водоснабжения потребителям (абонентам); </w:t>
      </w:r>
    </w:p>
    <w:p w:rsidR="005B7EF5" w:rsidRPr="00A564E8" w:rsidRDefault="005B7EF5" w:rsidP="000A24D2">
      <w:pPr>
        <w:pStyle w:val="ListParagraph"/>
        <w:numPr>
          <w:ilvl w:val="0"/>
          <w:numId w:val="4"/>
        </w:numPr>
        <w:tabs>
          <w:tab w:val="left" w:pos="993"/>
        </w:tabs>
        <w:spacing w:after="0" w:line="360" w:lineRule="auto"/>
        <w:ind w:left="0" w:firstLine="567"/>
        <w:contextualSpacing w:val="0"/>
        <w:jc w:val="both"/>
        <w:rPr>
          <w:rFonts w:ascii="Times New Roman" w:hAnsi="Times New Roman"/>
          <w:sz w:val="28"/>
          <w:szCs w:val="28"/>
        </w:rPr>
      </w:pPr>
      <w:r w:rsidRPr="00A564E8">
        <w:rPr>
          <w:rFonts w:ascii="Times New Roman" w:hAnsi="Times New Roman"/>
          <w:sz w:val="28"/>
          <w:szCs w:val="28"/>
        </w:rPr>
        <w:t xml:space="preserve">удовлетворение потребности в обеспечении услугой водоснабжения новых объектов строительства; </w:t>
      </w:r>
    </w:p>
    <w:p w:rsidR="005B7EF5" w:rsidRPr="00A564E8" w:rsidRDefault="005B7EF5" w:rsidP="000A24D2">
      <w:pPr>
        <w:pStyle w:val="ListParagraph"/>
        <w:numPr>
          <w:ilvl w:val="0"/>
          <w:numId w:val="4"/>
        </w:numPr>
        <w:tabs>
          <w:tab w:val="left" w:pos="993"/>
        </w:tabs>
        <w:spacing w:line="360" w:lineRule="auto"/>
        <w:ind w:left="0" w:firstLine="567"/>
        <w:contextualSpacing w:val="0"/>
        <w:jc w:val="both"/>
        <w:rPr>
          <w:rFonts w:ascii="Times New Roman" w:hAnsi="Times New Roman"/>
          <w:sz w:val="28"/>
          <w:szCs w:val="28"/>
        </w:rPr>
      </w:pPr>
      <w:r w:rsidRPr="00A564E8">
        <w:rPr>
          <w:rFonts w:ascii="Times New Roman" w:hAnsi="Times New Roman"/>
          <w:sz w:val="28"/>
          <w:szCs w:val="28"/>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rsidR="005B7EF5" w:rsidRPr="00A564E8" w:rsidRDefault="005B7EF5" w:rsidP="000A24D2">
      <w:pPr>
        <w:spacing w:line="360" w:lineRule="auto"/>
        <w:ind w:firstLine="567"/>
        <w:jc w:val="both"/>
        <w:rPr>
          <w:rFonts w:ascii="Times New Roman" w:hAnsi="Times New Roman"/>
          <w:sz w:val="28"/>
          <w:szCs w:val="28"/>
        </w:rPr>
      </w:pPr>
      <w:r w:rsidRPr="00A564E8">
        <w:rPr>
          <w:rFonts w:ascii="Times New Roman" w:hAnsi="Times New Roman"/>
          <w:sz w:val="28"/>
          <w:szCs w:val="28"/>
        </w:rPr>
        <w:t xml:space="preserve">Основные задачи развития системы водоснабжения: </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реконструкция и модернизация существующих источников и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замена запорной арматуры на водопроводной сети с целью обеспечения исправного технического состояния сети, бесперебойной подачи воды потребителям, в том числе на нужды пожаротушения; </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улучшение обеспечения населения питьевой водой нормативного качества и в достаточном количестве, улучшение на этой основе здоровья человека; </w:t>
      </w:r>
    </w:p>
    <w:p w:rsidR="005B7EF5" w:rsidRPr="00A564E8" w:rsidRDefault="005B7EF5" w:rsidP="000A24D2">
      <w:pPr>
        <w:pStyle w:val="ListParagraph"/>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внедрение мероприятий по энергосбережению  и повышению энергетической эффективности  систем водоснабжения,  включая приборный учет количества воды, забираемый из источника питьевого водоснабжения, количества подаваемой и расходуемой воды.</w:t>
      </w:r>
    </w:p>
    <w:p w:rsidR="005B7EF5" w:rsidRDefault="005B7EF5" w:rsidP="00A81EEE">
      <w:pPr>
        <w:spacing w:line="360" w:lineRule="auto"/>
        <w:rPr>
          <w:rFonts w:ascii="Times New Roman" w:hAnsi="Times New Roman"/>
          <w:sz w:val="28"/>
          <w:szCs w:val="28"/>
        </w:rPr>
      </w:pPr>
      <w:r w:rsidRPr="00A564E8">
        <w:rPr>
          <w:rFonts w:ascii="Times New Roman" w:hAnsi="Times New Roman"/>
          <w:sz w:val="28"/>
          <w:szCs w:val="28"/>
        </w:rPr>
        <w:t>Динамика целевых показателей централизованн</w:t>
      </w:r>
      <w:r>
        <w:rPr>
          <w:rFonts w:ascii="Times New Roman" w:hAnsi="Times New Roman"/>
          <w:sz w:val="28"/>
          <w:szCs w:val="28"/>
        </w:rPr>
        <w:t>ой системы водоснабжения на 2014</w:t>
      </w:r>
      <w:r w:rsidRPr="00A564E8">
        <w:rPr>
          <w:rFonts w:ascii="Times New Roman" w:hAnsi="Times New Roman"/>
          <w:sz w:val="28"/>
          <w:szCs w:val="28"/>
        </w:rPr>
        <w:t xml:space="preserve"> год представлена в таблице </w:t>
      </w:r>
      <w:r>
        <w:rPr>
          <w:rFonts w:ascii="Times New Roman" w:hAnsi="Times New Roman"/>
          <w:sz w:val="28"/>
          <w:szCs w:val="28"/>
        </w:rPr>
        <w:t>3.</w:t>
      </w:r>
    </w:p>
    <w:p w:rsidR="005B7EF5" w:rsidRPr="00A564E8" w:rsidRDefault="005B7EF5" w:rsidP="00C35493">
      <w:pPr>
        <w:rPr>
          <w:rFonts w:ascii="Times New Roman" w:hAnsi="Times New Roman"/>
          <w:sz w:val="28"/>
          <w:szCs w:val="28"/>
        </w:rPr>
      </w:pPr>
      <w:r w:rsidRPr="00A564E8">
        <w:rPr>
          <w:rFonts w:ascii="Times New Roman" w:hAnsi="Times New Roman"/>
          <w:sz w:val="28"/>
          <w:szCs w:val="28"/>
        </w:rPr>
        <w:t xml:space="preserve">Таблица </w:t>
      </w:r>
      <w:r>
        <w:rPr>
          <w:rFonts w:ascii="Times New Roman" w:hAnsi="Times New Roman"/>
          <w:sz w:val="28"/>
          <w:szCs w:val="28"/>
        </w:rPr>
        <w:t>3</w:t>
      </w:r>
    </w:p>
    <w:tbl>
      <w:tblPr>
        <w:tblW w:w="49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672"/>
        <w:gridCol w:w="5958"/>
        <w:gridCol w:w="1267"/>
      </w:tblGrid>
      <w:tr w:rsidR="005B7EF5" w:rsidRPr="00C35493" w:rsidTr="00D8245C">
        <w:trPr>
          <w:trHeight w:val="452"/>
          <w:tblHeader/>
        </w:trPr>
        <w:tc>
          <w:tcPr>
            <w:tcW w:w="1350" w:type="pct"/>
            <w:shd w:val="clear" w:color="auto" w:fill="9BBB59"/>
            <w:tcMar>
              <w:top w:w="28" w:type="dxa"/>
              <w:bottom w:w="28" w:type="dxa"/>
            </w:tcMar>
            <w:vAlign w:val="center"/>
          </w:tcPr>
          <w:p w:rsidR="005B7EF5" w:rsidRPr="004E2972" w:rsidRDefault="005B7EF5" w:rsidP="007A40C3">
            <w:pPr>
              <w:autoSpaceDE w:val="0"/>
              <w:autoSpaceDN w:val="0"/>
              <w:adjustRightInd w:val="0"/>
              <w:spacing w:after="0" w:line="240" w:lineRule="auto"/>
              <w:jc w:val="center"/>
              <w:rPr>
                <w:rFonts w:ascii="Times New Roman" w:hAnsi="Times New Roman"/>
                <w:b/>
                <w:i/>
                <w:sz w:val="24"/>
                <w:szCs w:val="24"/>
              </w:rPr>
            </w:pPr>
            <w:r w:rsidRPr="004E2972">
              <w:rPr>
                <w:rFonts w:ascii="Times New Roman" w:hAnsi="Times New Roman"/>
                <w:b/>
                <w:i/>
                <w:sz w:val="24"/>
                <w:szCs w:val="24"/>
                <w:lang w:eastAsia="ru-RU"/>
              </w:rPr>
              <w:t>Группа</w:t>
            </w:r>
          </w:p>
        </w:tc>
        <w:tc>
          <w:tcPr>
            <w:tcW w:w="3650" w:type="pct"/>
            <w:gridSpan w:val="2"/>
            <w:shd w:val="clear" w:color="auto" w:fill="9BBB59"/>
            <w:tcMar>
              <w:top w:w="28" w:type="dxa"/>
              <w:bottom w:w="28" w:type="dxa"/>
            </w:tcMar>
            <w:vAlign w:val="center"/>
          </w:tcPr>
          <w:p w:rsidR="005B7EF5" w:rsidRPr="004E2972" w:rsidRDefault="005B7EF5" w:rsidP="007A40C3">
            <w:pPr>
              <w:autoSpaceDE w:val="0"/>
              <w:autoSpaceDN w:val="0"/>
              <w:adjustRightInd w:val="0"/>
              <w:spacing w:after="0" w:line="240" w:lineRule="auto"/>
              <w:jc w:val="center"/>
              <w:rPr>
                <w:rFonts w:ascii="Times New Roman" w:hAnsi="Times New Roman"/>
                <w:b/>
                <w:i/>
                <w:sz w:val="24"/>
                <w:szCs w:val="24"/>
                <w:lang w:eastAsia="ru-RU"/>
              </w:rPr>
            </w:pPr>
            <w:r w:rsidRPr="004E2972">
              <w:rPr>
                <w:rFonts w:ascii="Times New Roman" w:hAnsi="Times New Roman"/>
                <w:b/>
                <w:i/>
                <w:sz w:val="24"/>
                <w:szCs w:val="24"/>
                <w:lang w:eastAsia="ru-RU"/>
              </w:rPr>
              <w:t>Целевые показатели на 2014 год</w:t>
            </w:r>
          </w:p>
        </w:tc>
      </w:tr>
      <w:tr w:rsidR="005B7EF5" w:rsidRPr="00C35493" w:rsidTr="00D8245C">
        <w:trPr>
          <w:trHeight w:val="20"/>
        </w:trPr>
        <w:tc>
          <w:tcPr>
            <w:tcW w:w="1350" w:type="pct"/>
            <w:vMerge w:val="restart"/>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rPr>
            </w:pPr>
            <w:r w:rsidRPr="00C35493">
              <w:rPr>
                <w:rFonts w:ascii="Times New Roman" w:hAnsi="Times New Roman"/>
                <w:sz w:val="24"/>
                <w:szCs w:val="24"/>
                <w:lang w:eastAsia="ru-RU"/>
              </w:rPr>
              <w:t>1. Показатели качества воды</w:t>
            </w: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Удельный вес проб воды у потребителя, которые не отвечают гигиеническим нормативам по санитарно-химическим показателям,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rPr>
            </w:pPr>
            <w:r w:rsidRPr="00C35493">
              <w:rPr>
                <w:rFonts w:ascii="Times New Roman" w:hAnsi="Times New Roman"/>
                <w:sz w:val="24"/>
                <w:szCs w:val="24"/>
              </w:rPr>
              <w:t>-</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Удельный вес проб воды у потребителя, которые не отвечают гигиеническим нормативам по микробиологическим показателям,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rPr>
            </w:pPr>
            <w:r w:rsidRPr="00C35493">
              <w:rPr>
                <w:rFonts w:ascii="Times New Roman" w:hAnsi="Times New Roman"/>
                <w:sz w:val="24"/>
                <w:szCs w:val="24"/>
              </w:rPr>
              <w:t>-</w:t>
            </w:r>
          </w:p>
        </w:tc>
      </w:tr>
      <w:tr w:rsidR="005B7EF5" w:rsidRPr="00C35493" w:rsidTr="00D8245C">
        <w:trPr>
          <w:trHeight w:val="20"/>
        </w:trPr>
        <w:tc>
          <w:tcPr>
            <w:tcW w:w="1350" w:type="pct"/>
            <w:vMerge w:val="restart"/>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rPr>
            </w:pPr>
            <w:r w:rsidRPr="00C35493">
              <w:rPr>
                <w:rFonts w:ascii="Times New Roman" w:hAnsi="Times New Roman"/>
                <w:sz w:val="24"/>
                <w:szCs w:val="24"/>
                <w:lang w:eastAsia="ru-RU"/>
              </w:rPr>
              <w:t>2. Показатели надежности и бесперебойности водоснабжения</w:t>
            </w:r>
          </w:p>
        </w:tc>
        <w:tc>
          <w:tcPr>
            <w:tcW w:w="3010" w:type="pct"/>
            <w:tcMar>
              <w:top w:w="28" w:type="dxa"/>
              <w:bottom w:w="28" w:type="dxa"/>
            </w:tcMar>
            <w:vAlign w:val="center"/>
          </w:tcPr>
          <w:p w:rsidR="005B7EF5" w:rsidRPr="00C35493" w:rsidRDefault="005B7EF5" w:rsidP="000A24D2">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Вод</w:t>
            </w:r>
            <w:r>
              <w:rPr>
                <w:rFonts w:ascii="Times New Roman" w:hAnsi="Times New Roman"/>
                <w:sz w:val="24"/>
                <w:szCs w:val="24"/>
                <w:lang w:eastAsia="ru-RU"/>
              </w:rPr>
              <w:t>опроводные сети, нуждающиеся в реконструкции</w:t>
            </w:r>
            <w:r w:rsidRPr="00C35493">
              <w:rPr>
                <w:rFonts w:ascii="Times New Roman" w:hAnsi="Times New Roman"/>
                <w:sz w:val="24"/>
                <w:szCs w:val="24"/>
                <w:lang w:eastAsia="ru-RU"/>
              </w:rPr>
              <w:t>, км</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13,1</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Аварийность на сетях водопровода, ед/км</w:t>
            </w:r>
          </w:p>
        </w:tc>
        <w:tc>
          <w:tcPr>
            <w:tcW w:w="640" w:type="pct"/>
            <w:shd w:val="clear" w:color="auto" w:fill="9BBB59"/>
            <w:tcMar>
              <w:top w:w="28" w:type="dxa"/>
              <w:bottom w:w="28" w:type="dxa"/>
            </w:tcMar>
            <w:vAlign w:val="center"/>
          </w:tcPr>
          <w:p w:rsidR="005B7EF5" w:rsidRPr="00C35493" w:rsidRDefault="005B7EF5" w:rsidP="000A24D2">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0</w:t>
            </w:r>
            <w:r>
              <w:rPr>
                <w:rFonts w:ascii="Times New Roman" w:hAnsi="Times New Roman"/>
                <w:sz w:val="24"/>
                <w:szCs w:val="24"/>
                <w:lang w:eastAsia="ru-RU"/>
              </w:rPr>
              <w:t>,4</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3. Износ водопроводных сетей,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40</w:t>
            </w:r>
          </w:p>
        </w:tc>
      </w:tr>
      <w:tr w:rsidR="005B7EF5" w:rsidRPr="00C35493" w:rsidTr="00D8245C">
        <w:trPr>
          <w:trHeight w:val="20"/>
        </w:trPr>
        <w:tc>
          <w:tcPr>
            <w:tcW w:w="1350" w:type="pct"/>
            <w:vMerge w:val="restart"/>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rPr>
            </w:pPr>
            <w:r w:rsidRPr="00C35493">
              <w:rPr>
                <w:rFonts w:ascii="Times New Roman" w:hAnsi="Times New Roman"/>
                <w:sz w:val="24"/>
                <w:szCs w:val="24"/>
                <w:lang w:eastAsia="ru-RU"/>
              </w:rPr>
              <w:t>3. Показатели качества обслуживания абонентов</w:t>
            </w: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Количество жалоб абонентов на качество питьевой воды, ед.</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rPr>
            </w:pPr>
            <w:r w:rsidRPr="00C35493">
              <w:rPr>
                <w:rFonts w:ascii="Times New Roman" w:hAnsi="Times New Roman"/>
                <w:sz w:val="24"/>
                <w:szCs w:val="24"/>
              </w:rPr>
              <w:t>-</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Обеспеченность населения централизованным водоснабжением (в процентах от численности населения),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90</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3. Охват абонентов приборами учета (доля абонентов с приборами учета по отношению к общему числу абонентов,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98</w:t>
            </w:r>
          </w:p>
        </w:tc>
      </w:tr>
      <w:tr w:rsidR="005B7EF5" w:rsidRPr="00C35493" w:rsidTr="00D8245C">
        <w:trPr>
          <w:trHeight w:val="20"/>
        </w:trPr>
        <w:tc>
          <w:tcPr>
            <w:tcW w:w="1350" w:type="pct"/>
            <w:vMerge w:val="restart"/>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4. Показатели эффективности использования ресурсов, в том числе сокращения потерь воды при транспортировке</w:t>
            </w: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Объем неоплаченной воды от общего объема подачи,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Потери воды в кубометрах на километр трубопроводов</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r w:rsidR="005B7EF5" w:rsidRPr="00C35493" w:rsidTr="00D8245C">
        <w:trPr>
          <w:trHeight w:val="20"/>
        </w:trPr>
        <w:tc>
          <w:tcPr>
            <w:tcW w:w="1350" w:type="pct"/>
            <w:vMerge/>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3. Объем снижения потребления электроэнергии за период реализации Инвестиционной программы, тыс.кВтч/год</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r w:rsidR="005B7EF5" w:rsidRPr="00C35493" w:rsidTr="00D8245C">
        <w:trPr>
          <w:trHeight w:val="20"/>
        </w:trPr>
        <w:tc>
          <w:tcPr>
            <w:tcW w:w="1350" w:type="pct"/>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5. Соотношение цены реализации мероприятий инвестиционной программы и эффективности (улучшения качества воды)</w:t>
            </w: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Доля расходов на оплату услуг в совокупном доходе населения, %</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r w:rsidR="005B7EF5" w:rsidRPr="00C35493" w:rsidTr="00D8245C">
        <w:trPr>
          <w:trHeight w:val="20"/>
        </w:trPr>
        <w:tc>
          <w:tcPr>
            <w:tcW w:w="1350" w:type="pct"/>
            <w:tcMar>
              <w:top w:w="28" w:type="dxa"/>
              <w:bottom w:w="28" w:type="dxa"/>
            </w:tcMa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6. Иные показатели</w:t>
            </w:r>
          </w:p>
        </w:tc>
        <w:tc>
          <w:tcPr>
            <w:tcW w:w="3010" w:type="pct"/>
            <w:tcMar>
              <w:top w:w="28" w:type="dxa"/>
              <w:bottom w:w="28" w:type="dxa"/>
            </w:tcMar>
            <w:vAlign w:val="center"/>
          </w:tcPr>
          <w:p w:rsidR="005B7EF5" w:rsidRPr="00C35493" w:rsidRDefault="005B7EF5"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Удельное энергопотребление на водоподготовку и подачу 1 куб. м питьевой воды</w:t>
            </w:r>
          </w:p>
        </w:tc>
        <w:tc>
          <w:tcPr>
            <w:tcW w:w="640" w:type="pct"/>
            <w:shd w:val="clear" w:color="auto" w:fill="9BBB59"/>
            <w:tcMar>
              <w:top w:w="28" w:type="dxa"/>
              <w:bottom w:w="28" w:type="dxa"/>
            </w:tcMar>
            <w:vAlign w:val="center"/>
          </w:tcPr>
          <w:p w:rsidR="005B7EF5" w:rsidRPr="00C35493" w:rsidRDefault="005B7EF5"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bl>
    <w:p w:rsidR="005B7EF5" w:rsidRDefault="005B7EF5" w:rsidP="00F117E3">
      <w:pPr>
        <w:autoSpaceDE w:val="0"/>
        <w:autoSpaceDN w:val="0"/>
        <w:adjustRightInd w:val="0"/>
        <w:spacing w:after="0" w:line="360" w:lineRule="auto"/>
        <w:ind w:firstLine="708"/>
        <w:jc w:val="center"/>
        <w:rPr>
          <w:rFonts w:ascii="Times New Roman" w:hAnsi="Times New Roman"/>
          <w:b/>
          <w:bCs/>
          <w:sz w:val="28"/>
          <w:szCs w:val="28"/>
          <w:lang w:eastAsia="ru-RU"/>
        </w:rPr>
      </w:pPr>
    </w:p>
    <w:p w:rsidR="005B7EF5" w:rsidRDefault="005B7EF5" w:rsidP="000A24D2">
      <w:pPr>
        <w:autoSpaceDE w:val="0"/>
        <w:autoSpaceDN w:val="0"/>
        <w:adjustRightInd w:val="0"/>
        <w:spacing w:after="0" w:line="360" w:lineRule="auto"/>
        <w:jc w:val="both"/>
        <w:rPr>
          <w:rFonts w:ascii="Times New Roman" w:hAnsi="Times New Roman"/>
          <w:b/>
          <w:bCs/>
          <w:i/>
          <w:sz w:val="28"/>
          <w:szCs w:val="28"/>
          <w:lang w:eastAsia="ru-RU"/>
        </w:rPr>
      </w:pPr>
    </w:p>
    <w:p w:rsidR="005B7EF5" w:rsidRPr="00C84ECB" w:rsidRDefault="005B7EF5" w:rsidP="000A24D2">
      <w:pPr>
        <w:autoSpaceDE w:val="0"/>
        <w:autoSpaceDN w:val="0"/>
        <w:adjustRightInd w:val="0"/>
        <w:spacing w:after="0" w:line="360" w:lineRule="auto"/>
        <w:jc w:val="both"/>
        <w:rPr>
          <w:rFonts w:ascii="Times New Roman" w:hAnsi="Times New Roman"/>
          <w:b/>
          <w:bCs/>
          <w:i/>
          <w:sz w:val="28"/>
          <w:szCs w:val="28"/>
          <w:lang w:eastAsia="ru-RU"/>
        </w:rPr>
      </w:pPr>
      <w:r w:rsidRPr="00C84ECB">
        <w:rPr>
          <w:rFonts w:ascii="Times New Roman" w:hAnsi="Times New Roman"/>
          <w:b/>
          <w:bCs/>
          <w:i/>
          <w:sz w:val="28"/>
          <w:szCs w:val="28"/>
          <w:lang w:eastAsia="ru-RU"/>
        </w:rPr>
        <w:t>1.2.2 Различные сценарии развития централизованных систем водоснабжения в зависимости от различных сценариев развития поселения.</w:t>
      </w:r>
    </w:p>
    <w:p w:rsidR="005B7EF5" w:rsidRPr="00D37C95" w:rsidRDefault="005B7EF5" w:rsidP="009F6CEF">
      <w:pPr>
        <w:pStyle w:val="Default0"/>
        <w:spacing w:line="360" w:lineRule="auto"/>
        <w:ind w:firstLine="567"/>
        <w:jc w:val="both"/>
        <w:rPr>
          <w:sz w:val="28"/>
          <w:szCs w:val="28"/>
        </w:rPr>
      </w:pPr>
      <w:bookmarkStart w:id="2" w:name="_Toc388883674"/>
      <w:r w:rsidRPr="00D37C95">
        <w:rPr>
          <w:sz w:val="28"/>
          <w:szCs w:val="28"/>
        </w:rPr>
        <w:t>Варианты развития</w:t>
      </w:r>
      <w:r>
        <w:rPr>
          <w:sz w:val="28"/>
          <w:szCs w:val="28"/>
        </w:rPr>
        <w:t xml:space="preserve"> Хоперского сельского</w:t>
      </w:r>
      <w:r w:rsidRPr="00D37C95">
        <w:rPr>
          <w:sz w:val="28"/>
          <w:szCs w:val="28"/>
        </w:rPr>
        <w:t xml:space="preserve"> поселения могут быть различны, как с ростом, так и с</w:t>
      </w:r>
      <w:r>
        <w:rPr>
          <w:sz w:val="28"/>
          <w:szCs w:val="28"/>
        </w:rPr>
        <w:t>о</w:t>
      </w:r>
      <w:r w:rsidRPr="00D37C95">
        <w:rPr>
          <w:sz w:val="28"/>
          <w:szCs w:val="28"/>
        </w:rPr>
        <w:t xml:space="preserve"> снижением численности населения, а также с сохранением численности населения в поселении. Развитие централизованной системы водоснабжения напрямую зависит от вариантов прироста численности населения </w:t>
      </w:r>
      <w:r>
        <w:rPr>
          <w:sz w:val="28"/>
          <w:szCs w:val="28"/>
        </w:rPr>
        <w:t>муниципального образования</w:t>
      </w:r>
      <w:r w:rsidRPr="00D37C95">
        <w:rPr>
          <w:sz w:val="28"/>
          <w:szCs w:val="28"/>
        </w:rPr>
        <w:t xml:space="preserve">. </w:t>
      </w:r>
    </w:p>
    <w:p w:rsidR="005B7EF5" w:rsidRPr="00D37C95" w:rsidRDefault="005B7EF5" w:rsidP="009F6CEF">
      <w:pPr>
        <w:pStyle w:val="Default0"/>
        <w:spacing w:line="360" w:lineRule="auto"/>
        <w:ind w:firstLine="567"/>
        <w:jc w:val="both"/>
        <w:rPr>
          <w:sz w:val="28"/>
          <w:szCs w:val="28"/>
        </w:rPr>
      </w:pPr>
      <w:r w:rsidRPr="00D37C95">
        <w:rPr>
          <w:sz w:val="28"/>
          <w:szCs w:val="28"/>
        </w:rPr>
        <w:t xml:space="preserve">Проведенный анализ первоисточников, и детализация их оценок применительно к территории проектируемого муниципального образования позволили определить диапазон вероятных значений численности населения в поселении на перспективу расчетного срока. </w:t>
      </w:r>
    </w:p>
    <w:p w:rsidR="005B7EF5" w:rsidRPr="00D37C95" w:rsidRDefault="005B7EF5" w:rsidP="009F6CEF">
      <w:pPr>
        <w:pStyle w:val="Default0"/>
        <w:spacing w:line="360" w:lineRule="auto"/>
        <w:ind w:firstLine="567"/>
        <w:jc w:val="both"/>
        <w:rPr>
          <w:sz w:val="28"/>
          <w:szCs w:val="28"/>
        </w:rPr>
      </w:pPr>
      <w:r w:rsidRPr="00D37C95">
        <w:rPr>
          <w:sz w:val="28"/>
          <w:szCs w:val="28"/>
        </w:rPr>
        <w:t xml:space="preserve">Рассмотрим три варианта развития: </w:t>
      </w:r>
    </w:p>
    <w:p w:rsidR="005B7EF5" w:rsidRDefault="005B7EF5" w:rsidP="000A24D2">
      <w:pPr>
        <w:spacing w:line="360" w:lineRule="auto"/>
        <w:jc w:val="both"/>
        <w:rPr>
          <w:rFonts w:ascii="Times New Roman" w:hAnsi="Times New Roman"/>
          <w:sz w:val="28"/>
          <w:szCs w:val="28"/>
        </w:rPr>
      </w:pPr>
      <w:r w:rsidRPr="00D37C95">
        <w:rPr>
          <w:rFonts w:ascii="Times New Roman" w:hAnsi="Times New Roman"/>
          <w:b/>
          <w:bCs/>
          <w:i/>
          <w:iCs/>
          <w:sz w:val="28"/>
          <w:szCs w:val="28"/>
        </w:rPr>
        <w:t>I вариант</w:t>
      </w:r>
      <w:r w:rsidRPr="00D37C95">
        <w:rPr>
          <w:rFonts w:ascii="Times New Roman" w:hAnsi="Times New Roman"/>
          <w:bCs/>
          <w:i/>
          <w:iCs/>
          <w:sz w:val="28"/>
          <w:szCs w:val="28"/>
        </w:rPr>
        <w:t xml:space="preserve">. </w:t>
      </w:r>
      <w:r w:rsidRPr="00D37C95">
        <w:rPr>
          <w:rFonts w:ascii="Times New Roman" w:hAnsi="Times New Roman"/>
          <w:sz w:val="28"/>
          <w:szCs w:val="28"/>
        </w:rPr>
        <w:t>Высокий вариант прогноза численности населения. Вариант I прогноза влечет за собой необходимость в дополнительном развитии мощности объектов обслуживания населения.</w:t>
      </w:r>
    </w:p>
    <w:p w:rsidR="005B7EF5" w:rsidRPr="00D37C95" w:rsidRDefault="005B7EF5" w:rsidP="000A24D2">
      <w:pPr>
        <w:autoSpaceDE w:val="0"/>
        <w:autoSpaceDN w:val="0"/>
        <w:adjustRightInd w:val="0"/>
        <w:spacing w:after="0" w:line="360" w:lineRule="auto"/>
        <w:jc w:val="both"/>
        <w:rPr>
          <w:rFonts w:ascii="Times New Roman" w:hAnsi="Times New Roman"/>
          <w:color w:val="000000"/>
          <w:sz w:val="28"/>
          <w:szCs w:val="28"/>
          <w:lang w:eastAsia="ru-RU"/>
        </w:rPr>
      </w:pPr>
      <w:r w:rsidRPr="00D37C95">
        <w:rPr>
          <w:rFonts w:ascii="Times New Roman" w:hAnsi="Times New Roman"/>
          <w:b/>
          <w:bCs/>
          <w:i/>
          <w:iCs/>
          <w:color w:val="000000"/>
          <w:sz w:val="28"/>
          <w:szCs w:val="28"/>
          <w:lang w:eastAsia="ru-RU"/>
        </w:rPr>
        <w:t xml:space="preserve">II вариант. </w:t>
      </w:r>
      <w:r w:rsidRPr="00D37C95">
        <w:rPr>
          <w:rFonts w:ascii="Times New Roman" w:hAnsi="Times New Roman"/>
          <w:color w:val="000000"/>
          <w:sz w:val="28"/>
          <w:szCs w:val="28"/>
          <w:lang w:eastAsia="ru-RU"/>
        </w:rPr>
        <w:t xml:space="preserve">Низкий вариант прогноза численности населения. Учитывается общее сокращение рабочих мест в поселении из-за спада объемов производства, темпы снижения численности населения будут оставаться на среднем уровне (при сохранении отрицательного естественного и механического прироста). При этом варианте можно ожидать проблем из-за невозможности сохранить сложившуюся жилую общественную застройку, инженерную и транспортную инфраструктуры, могут появиться экономические проблемы. </w:t>
      </w:r>
    </w:p>
    <w:p w:rsidR="005B7EF5" w:rsidRPr="00D37C95" w:rsidRDefault="005B7EF5" w:rsidP="009F6CE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D37C95">
        <w:rPr>
          <w:rFonts w:ascii="Times New Roman" w:hAnsi="Times New Roman"/>
          <w:color w:val="000000"/>
          <w:sz w:val="28"/>
          <w:szCs w:val="28"/>
          <w:lang w:eastAsia="ru-RU"/>
        </w:rPr>
        <w:t xml:space="preserve">Вариант II не влечет за собой необходимости в дополнительном развитии мощности объектов обслуживания населения, прирост площади под жилыми зонами также будет совсем незначительным. </w:t>
      </w:r>
    </w:p>
    <w:p w:rsidR="005B7EF5" w:rsidRPr="00D37C95" w:rsidRDefault="005B7EF5" w:rsidP="000A24D2">
      <w:pPr>
        <w:autoSpaceDE w:val="0"/>
        <w:autoSpaceDN w:val="0"/>
        <w:adjustRightInd w:val="0"/>
        <w:spacing w:after="0" w:line="360" w:lineRule="auto"/>
        <w:jc w:val="both"/>
        <w:rPr>
          <w:rFonts w:ascii="Times New Roman" w:hAnsi="Times New Roman"/>
          <w:color w:val="000000"/>
          <w:sz w:val="28"/>
          <w:szCs w:val="28"/>
          <w:lang w:eastAsia="ru-RU"/>
        </w:rPr>
      </w:pPr>
      <w:r w:rsidRPr="00D37C95">
        <w:rPr>
          <w:rFonts w:ascii="Times New Roman" w:hAnsi="Times New Roman"/>
          <w:b/>
          <w:bCs/>
          <w:i/>
          <w:iCs/>
          <w:color w:val="000000"/>
          <w:sz w:val="28"/>
          <w:szCs w:val="28"/>
          <w:lang w:eastAsia="ru-RU"/>
        </w:rPr>
        <w:t xml:space="preserve">III вариант. </w:t>
      </w:r>
      <w:r w:rsidRPr="00D37C95">
        <w:rPr>
          <w:rFonts w:ascii="Times New Roman" w:hAnsi="Times New Roman"/>
          <w:color w:val="000000"/>
          <w:sz w:val="28"/>
          <w:szCs w:val="28"/>
          <w:lang w:eastAsia="ru-RU"/>
        </w:rPr>
        <w:t xml:space="preserve">Промежуточный вариант прогноза численности населения. Промежуточный вариант прогноза не влечет за собой необходимость в дополнительном развитии мощности объектов обслуживания населения. </w:t>
      </w:r>
    </w:p>
    <w:p w:rsidR="005B7EF5" w:rsidRDefault="005B7EF5" w:rsidP="009F6CEF">
      <w:pPr>
        <w:spacing w:line="360" w:lineRule="auto"/>
        <w:ind w:firstLine="567"/>
        <w:jc w:val="both"/>
        <w:rPr>
          <w:rFonts w:ascii="Times New Roman" w:hAnsi="Times New Roman"/>
          <w:color w:val="000000"/>
          <w:sz w:val="28"/>
          <w:szCs w:val="28"/>
          <w:lang w:eastAsia="ru-RU"/>
        </w:rPr>
      </w:pPr>
      <w:r w:rsidRPr="00D37C95">
        <w:rPr>
          <w:rFonts w:ascii="Times New Roman" w:hAnsi="Times New Roman"/>
          <w:color w:val="000000"/>
          <w:sz w:val="28"/>
          <w:szCs w:val="28"/>
          <w:lang w:eastAsia="ru-RU"/>
        </w:rPr>
        <w:t xml:space="preserve">Согласно </w:t>
      </w:r>
      <w:r>
        <w:rPr>
          <w:rFonts w:ascii="Times New Roman" w:hAnsi="Times New Roman"/>
          <w:color w:val="000000"/>
          <w:sz w:val="28"/>
          <w:szCs w:val="28"/>
          <w:lang w:eastAsia="ru-RU"/>
        </w:rPr>
        <w:t xml:space="preserve">статистическим данным </w:t>
      </w:r>
      <w:r w:rsidRPr="00D37C95">
        <w:rPr>
          <w:rFonts w:ascii="Times New Roman" w:hAnsi="Times New Roman"/>
          <w:color w:val="000000"/>
          <w:sz w:val="28"/>
          <w:szCs w:val="28"/>
          <w:lang w:eastAsia="ru-RU"/>
        </w:rPr>
        <w:t xml:space="preserve">демографическая ситуация поселения довольно стабильна. Поэтому в качестве основного варианта для разработки схемы водоснабжения и водоотведения выбран промежуточный вариант с </w:t>
      </w:r>
      <w:r>
        <w:rPr>
          <w:rFonts w:ascii="Times New Roman" w:hAnsi="Times New Roman"/>
          <w:color w:val="000000"/>
          <w:sz w:val="28"/>
          <w:szCs w:val="28"/>
          <w:lang w:eastAsia="ru-RU"/>
        </w:rPr>
        <w:t>увеличением</w:t>
      </w:r>
      <w:r w:rsidRPr="00D37C95">
        <w:rPr>
          <w:rFonts w:ascii="Times New Roman" w:hAnsi="Times New Roman"/>
          <w:color w:val="000000"/>
          <w:sz w:val="28"/>
          <w:szCs w:val="28"/>
          <w:lang w:eastAsia="ru-RU"/>
        </w:rPr>
        <w:t xml:space="preserve"> численности населения </w:t>
      </w:r>
      <w:r>
        <w:rPr>
          <w:rFonts w:ascii="Times New Roman" w:hAnsi="Times New Roman"/>
          <w:color w:val="000000"/>
          <w:sz w:val="28"/>
          <w:szCs w:val="28"/>
          <w:lang w:eastAsia="ru-RU"/>
        </w:rPr>
        <w:t>до 2194</w:t>
      </w:r>
      <w:r w:rsidRPr="00D37C95">
        <w:rPr>
          <w:rFonts w:ascii="Times New Roman" w:hAnsi="Times New Roman"/>
          <w:color w:val="000000"/>
          <w:sz w:val="28"/>
          <w:szCs w:val="28"/>
          <w:lang w:eastAsia="ru-RU"/>
        </w:rPr>
        <w:t xml:space="preserve"> человек к</w:t>
      </w:r>
      <w:r>
        <w:rPr>
          <w:rFonts w:ascii="Times New Roman" w:hAnsi="Times New Roman"/>
          <w:color w:val="000000"/>
          <w:sz w:val="28"/>
          <w:szCs w:val="28"/>
          <w:lang w:eastAsia="ru-RU"/>
        </w:rPr>
        <w:t xml:space="preserve"> 2025</w:t>
      </w:r>
      <w:r w:rsidRPr="00D37C95">
        <w:rPr>
          <w:rFonts w:ascii="Times New Roman" w:hAnsi="Times New Roman"/>
          <w:color w:val="000000"/>
          <w:sz w:val="28"/>
          <w:szCs w:val="28"/>
          <w:lang w:eastAsia="ru-RU"/>
        </w:rPr>
        <w:t xml:space="preserve"> г.</w:t>
      </w:r>
    </w:p>
    <w:p w:rsidR="005B7EF5" w:rsidRPr="00D37C95" w:rsidRDefault="005B7EF5" w:rsidP="000A24D2">
      <w:pPr>
        <w:spacing w:line="360" w:lineRule="auto"/>
        <w:jc w:val="both"/>
        <w:rPr>
          <w:rFonts w:ascii="Times New Roman" w:hAnsi="Times New Roman"/>
          <w:bCs/>
          <w:i/>
          <w:iCs/>
          <w:sz w:val="28"/>
          <w:szCs w:val="28"/>
        </w:rPr>
      </w:pPr>
    </w:p>
    <w:p w:rsidR="005B7EF5" w:rsidRPr="00C84ECB" w:rsidRDefault="005B7EF5" w:rsidP="00C84ECB">
      <w:pPr>
        <w:pStyle w:val="Heading2"/>
        <w:rPr>
          <w:rFonts w:ascii="Times New Roman" w:hAnsi="Times New Roman"/>
          <w:szCs w:val="22"/>
          <w:u w:val="single"/>
        </w:rPr>
      </w:pPr>
      <w:r w:rsidRPr="00C84ECB">
        <w:rPr>
          <w:rFonts w:ascii="Times New Roman" w:hAnsi="Times New Roman"/>
          <w:u w:val="single"/>
        </w:rPr>
        <w:t>1.3 БАЛАНС ВОДОСНАБЖЕНИЯ И ПОТРЕБЛЕНИЯ ГОРЯЧЕЙ, ПИТЬЕВОЙ, ТЕХНИЧЕСКОЙ ВОДЫ</w:t>
      </w:r>
      <w:bookmarkEnd w:id="2"/>
    </w:p>
    <w:p w:rsidR="005B7EF5" w:rsidRDefault="005B7EF5" w:rsidP="00143755">
      <w:pPr>
        <w:autoSpaceDE w:val="0"/>
        <w:autoSpaceDN w:val="0"/>
        <w:adjustRightInd w:val="0"/>
        <w:spacing w:after="0"/>
        <w:jc w:val="center"/>
        <w:rPr>
          <w:rFonts w:ascii="Times New Roman" w:hAnsi="Times New Roman"/>
          <w:b/>
          <w:bCs/>
          <w:sz w:val="28"/>
          <w:szCs w:val="28"/>
          <w:lang w:eastAsia="ru-RU"/>
        </w:rPr>
      </w:pPr>
    </w:p>
    <w:p w:rsidR="005B7EF5" w:rsidRDefault="005B7EF5" w:rsidP="00143755">
      <w:pPr>
        <w:autoSpaceDE w:val="0"/>
        <w:autoSpaceDN w:val="0"/>
        <w:adjustRightInd w:val="0"/>
        <w:spacing w:after="0"/>
        <w:jc w:val="center"/>
        <w:rPr>
          <w:rFonts w:ascii="Times New Roman" w:hAnsi="Times New Roman"/>
          <w:b/>
          <w:bCs/>
          <w:sz w:val="28"/>
          <w:szCs w:val="28"/>
          <w:lang w:eastAsia="ru-RU"/>
        </w:rPr>
      </w:pPr>
    </w:p>
    <w:p w:rsidR="005B7EF5" w:rsidRDefault="005B7EF5" w:rsidP="009F6CEF">
      <w:pPr>
        <w:autoSpaceDE w:val="0"/>
        <w:autoSpaceDN w:val="0"/>
        <w:adjustRightInd w:val="0"/>
        <w:spacing w:after="0"/>
        <w:jc w:val="both"/>
        <w:rPr>
          <w:rFonts w:ascii="Times New Roman" w:hAnsi="Times New Roman"/>
          <w:b/>
          <w:bCs/>
          <w:i/>
          <w:sz w:val="28"/>
          <w:szCs w:val="28"/>
          <w:lang w:eastAsia="ru-RU"/>
        </w:rPr>
      </w:pPr>
      <w:r w:rsidRPr="00C84ECB">
        <w:rPr>
          <w:rFonts w:ascii="Times New Roman" w:hAnsi="Times New Roman"/>
          <w:b/>
          <w:bCs/>
          <w:i/>
          <w:sz w:val="28"/>
          <w:szCs w:val="28"/>
          <w:lang w:eastAsia="ru-RU"/>
        </w:rPr>
        <w:t>1.3.1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p w:rsidR="005B7EF5" w:rsidRPr="00C84ECB" w:rsidRDefault="005B7EF5" w:rsidP="009F6CEF">
      <w:pPr>
        <w:autoSpaceDE w:val="0"/>
        <w:autoSpaceDN w:val="0"/>
        <w:adjustRightInd w:val="0"/>
        <w:spacing w:after="0"/>
        <w:jc w:val="both"/>
        <w:rPr>
          <w:rFonts w:ascii="Times New Roman" w:hAnsi="Times New Roman"/>
          <w:b/>
          <w:bCs/>
          <w:i/>
          <w:sz w:val="28"/>
          <w:szCs w:val="28"/>
          <w:lang w:eastAsia="ru-RU"/>
        </w:rPr>
      </w:pPr>
    </w:p>
    <w:p w:rsidR="005B7EF5" w:rsidRPr="009F6CEF" w:rsidRDefault="005B7EF5" w:rsidP="009F6CEF">
      <w:pPr>
        <w:spacing w:line="360" w:lineRule="auto"/>
        <w:ind w:firstLine="567"/>
        <w:jc w:val="both"/>
        <w:rPr>
          <w:rFonts w:ascii="Times New Roman" w:hAnsi="Times New Roman"/>
          <w:sz w:val="28"/>
          <w:szCs w:val="28"/>
        </w:rPr>
      </w:pPr>
      <w:r w:rsidRPr="00D357EE">
        <w:rPr>
          <w:rFonts w:ascii="Times New Roman" w:hAnsi="Times New Roman"/>
          <w:sz w:val="28"/>
          <w:szCs w:val="28"/>
        </w:rPr>
        <w:t>Общий водный баланс подачи и реализации воды</w:t>
      </w:r>
      <w:r>
        <w:rPr>
          <w:rFonts w:ascii="Times New Roman" w:hAnsi="Times New Roman"/>
          <w:sz w:val="28"/>
          <w:szCs w:val="28"/>
        </w:rPr>
        <w:t xml:space="preserve"> Хоперского сельского поселения</w:t>
      </w:r>
      <w:r w:rsidRPr="00D357EE">
        <w:rPr>
          <w:rFonts w:ascii="Times New Roman" w:hAnsi="Times New Roman"/>
          <w:sz w:val="28"/>
          <w:szCs w:val="28"/>
        </w:rPr>
        <w:t xml:space="preserve"> </w:t>
      </w:r>
      <w:r>
        <w:rPr>
          <w:rFonts w:ascii="Times New Roman" w:hAnsi="Times New Roman"/>
          <w:sz w:val="28"/>
          <w:szCs w:val="28"/>
        </w:rPr>
        <w:t>не может быть предоставлен из за отсутствия данных.</w:t>
      </w:r>
      <w:r>
        <w:rPr>
          <w:rFonts w:ascii="Times New Roman" w:hAnsi="Times New Roman"/>
          <w:bCs/>
          <w:sz w:val="28"/>
          <w:szCs w:val="28"/>
          <w:lang w:eastAsia="ru-RU"/>
        </w:rPr>
        <w:tab/>
      </w:r>
    </w:p>
    <w:p w:rsidR="005B7EF5" w:rsidRPr="006820F3" w:rsidRDefault="005B7EF5" w:rsidP="009F6CEF">
      <w:pPr>
        <w:spacing w:line="360" w:lineRule="auto"/>
        <w:ind w:firstLine="567"/>
        <w:jc w:val="both"/>
        <w:rPr>
          <w:rFonts w:ascii="Times New Roman" w:hAnsi="Times New Roman"/>
          <w:sz w:val="28"/>
          <w:szCs w:val="28"/>
        </w:rPr>
      </w:pPr>
      <w:r w:rsidRPr="006820F3">
        <w:rPr>
          <w:rFonts w:ascii="Times New Roman" w:hAnsi="Times New Roman"/>
          <w:sz w:val="28"/>
          <w:szCs w:val="28"/>
        </w:rPr>
        <w:t>На территории</w:t>
      </w:r>
      <w:r>
        <w:rPr>
          <w:rFonts w:ascii="Times New Roman" w:hAnsi="Times New Roman"/>
          <w:sz w:val="28"/>
          <w:szCs w:val="28"/>
        </w:rPr>
        <w:t xml:space="preserve"> Хоперского сельского</w:t>
      </w:r>
      <w:r w:rsidRPr="006820F3">
        <w:rPr>
          <w:rFonts w:ascii="Times New Roman" w:hAnsi="Times New Roman"/>
          <w:sz w:val="28"/>
          <w:szCs w:val="28"/>
        </w:rPr>
        <w:t xml:space="preserve"> поселения централизованное горячее водоснабжение </w:t>
      </w:r>
      <w:r>
        <w:rPr>
          <w:rFonts w:ascii="Times New Roman" w:hAnsi="Times New Roman"/>
          <w:sz w:val="28"/>
          <w:szCs w:val="28"/>
        </w:rPr>
        <w:t>отсутствует.</w:t>
      </w:r>
    </w:p>
    <w:p w:rsidR="005B7EF5" w:rsidRDefault="005B7EF5" w:rsidP="00A81EEE">
      <w:pPr>
        <w:autoSpaceDE w:val="0"/>
        <w:autoSpaceDN w:val="0"/>
        <w:adjustRightInd w:val="0"/>
        <w:spacing w:after="0" w:line="360" w:lineRule="auto"/>
        <w:rPr>
          <w:rFonts w:ascii="Times New Roman" w:hAnsi="Times New Roman"/>
          <w:b/>
          <w:bCs/>
          <w:sz w:val="28"/>
          <w:szCs w:val="28"/>
          <w:lang w:eastAsia="ru-RU"/>
        </w:rPr>
      </w:pPr>
    </w:p>
    <w:p w:rsidR="005B7EF5" w:rsidRPr="00C84ECB" w:rsidRDefault="005B7EF5" w:rsidP="009F6CEF">
      <w:pPr>
        <w:autoSpaceDE w:val="0"/>
        <w:autoSpaceDN w:val="0"/>
        <w:adjustRightInd w:val="0"/>
        <w:spacing w:after="0" w:line="360" w:lineRule="auto"/>
        <w:jc w:val="both"/>
        <w:rPr>
          <w:rFonts w:ascii="Times New Roman" w:hAnsi="Times New Roman"/>
          <w:b/>
          <w:bCs/>
          <w:i/>
          <w:sz w:val="28"/>
          <w:szCs w:val="28"/>
          <w:lang w:eastAsia="ru-RU"/>
        </w:rPr>
      </w:pPr>
      <w:r w:rsidRPr="00C84ECB">
        <w:rPr>
          <w:rFonts w:ascii="Times New Roman" w:hAnsi="Times New Roman"/>
          <w:b/>
          <w:bCs/>
          <w:i/>
          <w:sz w:val="28"/>
          <w:szCs w:val="28"/>
          <w:lang w:eastAsia="ru-RU"/>
        </w:rPr>
        <w:t>1.3.2 Территориальный баланс подачи воды по технологическим зонам водоснабжения.</w:t>
      </w:r>
    </w:p>
    <w:p w:rsidR="005B7EF5" w:rsidRDefault="005B7EF5" w:rsidP="009F6CEF">
      <w:pPr>
        <w:spacing w:line="360" w:lineRule="auto"/>
        <w:ind w:firstLine="567"/>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Сельское поселение входит в</w:t>
      </w:r>
      <w:r w:rsidRPr="0066516C">
        <w:rPr>
          <w:rFonts w:ascii="Times New Roman" w:eastAsia="Microsoft YaHei" w:hAnsi="Times New Roman"/>
          <w:bCs/>
          <w:iCs/>
          <w:noProof/>
          <w:spacing w:val="-5"/>
          <w:sz w:val="28"/>
          <w:szCs w:val="28"/>
        </w:rPr>
        <w:t xml:space="preserve"> технологическ</w:t>
      </w:r>
      <w:r>
        <w:rPr>
          <w:rFonts w:ascii="Times New Roman" w:eastAsia="Microsoft YaHei" w:hAnsi="Times New Roman"/>
          <w:bCs/>
          <w:iCs/>
          <w:noProof/>
          <w:spacing w:val="-5"/>
          <w:sz w:val="28"/>
          <w:szCs w:val="28"/>
        </w:rPr>
        <w:t>ую</w:t>
      </w:r>
      <w:r w:rsidRPr="0066516C">
        <w:rPr>
          <w:rFonts w:ascii="Times New Roman" w:eastAsia="Microsoft YaHei" w:hAnsi="Times New Roman"/>
          <w:bCs/>
          <w:iCs/>
          <w:noProof/>
          <w:spacing w:val="-5"/>
          <w:sz w:val="28"/>
          <w:szCs w:val="28"/>
        </w:rPr>
        <w:t xml:space="preserve"> зон</w:t>
      </w:r>
      <w:r>
        <w:rPr>
          <w:rFonts w:ascii="Times New Roman" w:eastAsia="Microsoft YaHei" w:hAnsi="Times New Roman"/>
          <w:bCs/>
          <w:iCs/>
          <w:noProof/>
          <w:spacing w:val="-5"/>
          <w:sz w:val="28"/>
          <w:szCs w:val="28"/>
        </w:rPr>
        <w:t>у</w:t>
      </w:r>
      <w:r w:rsidRPr="0066516C">
        <w:rPr>
          <w:rFonts w:ascii="Times New Roman" w:eastAsia="Microsoft YaHei" w:hAnsi="Times New Roman"/>
          <w:bCs/>
          <w:iCs/>
          <w:noProof/>
          <w:spacing w:val="-5"/>
          <w:sz w:val="28"/>
          <w:szCs w:val="28"/>
        </w:rPr>
        <w:t xml:space="preserve"> с </w:t>
      </w:r>
      <w:r>
        <w:rPr>
          <w:rFonts w:ascii="Times New Roman" w:eastAsia="Microsoft YaHei" w:hAnsi="Times New Roman"/>
          <w:bCs/>
          <w:iCs/>
          <w:noProof/>
          <w:spacing w:val="-5"/>
          <w:sz w:val="28"/>
          <w:szCs w:val="28"/>
        </w:rPr>
        <w:t xml:space="preserve">централизованным водоснабжением, сети  </w:t>
      </w:r>
      <w:r w:rsidRPr="0047215B">
        <w:rPr>
          <w:rFonts w:ascii="Times New Roman" w:eastAsia="Microsoft YaHei" w:hAnsi="Times New Roman"/>
          <w:bCs/>
          <w:iCs/>
          <w:noProof/>
          <w:spacing w:val="-5"/>
          <w:sz w:val="28"/>
          <w:szCs w:val="28"/>
        </w:rPr>
        <w:t xml:space="preserve">которой </w:t>
      </w:r>
      <w:r>
        <w:rPr>
          <w:rFonts w:ascii="Times New Roman" w:hAnsi="Times New Roman"/>
          <w:sz w:val="28"/>
          <w:szCs w:val="28"/>
        </w:rPr>
        <w:t xml:space="preserve">находятся на обслуживании </w:t>
      </w:r>
      <w:r w:rsidRPr="000A24D2">
        <w:rPr>
          <w:rFonts w:ascii="Times New Roman" w:hAnsi="Times New Roman"/>
          <w:sz w:val="28"/>
          <w:szCs w:val="28"/>
        </w:rPr>
        <w:t>ООО «Водоканал», аварийная служба МУП ЖКХ.</w:t>
      </w:r>
    </w:p>
    <w:p w:rsidR="005B7EF5" w:rsidRDefault="005B7EF5" w:rsidP="006F3920">
      <w:pPr>
        <w:spacing w:after="0" w:line="360" w:lineRule="auto"/>
        <w:ind w:firstLine="567"/>
        <w:rPr>
          <w:rFonts w:ascii="Times New Roman" w:hAnsi="Times New Roman"/>
          <w:sz w:val="28"/>
          <w:szCs w:val="28"/>
        </w:rPr>
      </w:pPr>
      <w:r>
        <w:rPr>
          <w:rFonts w:ascii="Times New Roman" w:hAnsi="Times New Roman"/>
          <w:sz w:val="28"/>
          <w:szCs w:val="28"/>
        </w:rPr>
        <w:t>Территориальный баланс подачи воды не может быть предоставлен из за отсутствия данных.</w:t>
      </w:r>
    </w:p>
    <w:p w:rsidR="005B7EF5" w:rsidRDefault="005B7EF5" w:rsidP="001F2DFF">
      <w:pPr>
        <w:spacing w:after="0" w:line="360" w:lineRule="auto"/>
        <w:rPr>
          <w:rStyle w:val="apple-style-span"/>
          <w:rFonts w:ascii="Times New Roman" w:hAnsi="Times New Roman"/>
          <w:color w:val="000000"/>
          <w:sz w:val="28"/>
          <w:szCs w:val="28"/>
        </w:rPr>
      </w:pPr>
    </w:p>
    <w:p w:rsidR="005B7EF5" w:rsidRPr="00C84ECB" w:rsidRDefault="005B7EF5" w:rsidP="00C741CF">
      <w:pPr>
        <w:autoSpaceDE w:val="0"/>
        <w:autoSpaceDN w:val="0"/>
        <w:adjustRightInd w:val="0"/>
        <w:spacing w:after="0" w:line="360" w:lineRule="auto"/>
        <w:rPr>
          <w:rFonts w:ascii="Times New Roman" w:hAnsi="Times New Roman"/>
          <w:b/>
          <w:bCs/>
          <w:i/>
          <w:sz w:val="28"/>
          <w:szCs w:val="28"/>
          <w:lang w:eastAsia="ru-RU"/>
        </w:rPr>
      </w:pPr>
      <w:r w:rsidRPr="00C84ECB">
        <w:rPr>
          <w:rFonts w:ascii="Times New Roman" w:hAnsi="Times New Roman"/>
          <w:b/>
          <w:bCs/>
          <w:i/>
          <w:sz w:val="28"/>
          <w:szCs w:val="28"/>
          <w:lang w:eastAsia="ru-RU"/>
        </w:rPr>
        <w:t>1.3.3 Структурный баланс реализации воды по группам абонентов.</w:t>
      </w:r>
    </w:p>
    <w:p w:rsidR="005B7EF5" w:rsidRDefault="005B7EF5" w:rsidP="00DC42CF">
      <w:pPr>
        <w:autoSpaceDE w:val="0"/>
        <w:autoSpaceDN w:val="0"/>
        <w:adjustRightInd w:val="0"/>
        <w:spacing w:after="0" w:line="360" w:lineRule="auto"/>
        <w:ind w:firstLine="567"/>
        <w:rPr>
          <w:rFonts w:ascii="Times New Roman" w:hAnsi="Times New Roman"/>
          <w:bCs/>
          <w:sz w:val="28"/>
          <w:szCs w:val="28"/>
        </w:rPr>
      </w:pPr>
      <w:r w:rsidRPr="008D0DB6">
        <w:rPr>
          <w:rFonts w:ascii="Times New Roman" w:hAnsi="Times New Roman"/>
          <w:bCs/>
          <w:sz w:val="28"/>
          <w:szCs w:val="28"/>
        </w:rPr>
        <w:t>Структура водопотребления по группам потребителей</w:t>
      </w:r>
      <w:r>
        <w:rPr>
          <w:rFonts w:ascii="Times New Roman" w:hAnsi="Times New Roman"/>
          <w:bCs/>
          <w:sz w:val="28"/>
          <w:szCs w:val="28"/>
        </w:rPr>
        <w:t xml:space="preserve"> </w:t>
      </w:r>
      <w:r>
        <w:rPr>
          <w:rFonts w:ascii="Times New Roman" w:hAnsi="Times New Roman"/>
          <w:sz w:val="28"/>
          <w:szCs w:val="28"/>
        </w:rPr>
        <w:t>отсутствует.</w:t>
      </w:r>
    </w:p>
    <w:p w:rsidR="005B7EF5" w:rsidRDefault="005B7EF5" w:rsidP="00183576">
      <w:pPr>
        <w:autoSpaceDE w:val="0"/>
        <w:autoSpaceDN w:val="0"/>
        <w:adjustRightInd w:val="0"/>
        <w:spacing w:after="0" w:line="360" w:lineRule="auto"/>
        <w:rPr>
          <w:rFonts w:ascii="Times New Roman" w:hAnsi="Times New Roman"/>
          <w:b/>
          <w:bCs/>
          <w:sz w:val="28"/>
          <w:szCs w:val="28"/>
          <w:lang w:eastAsia="ru-RU"/>
        </w:rPr>
      </w:pPr>
    </w:p>
    <w:p w:rsidR="005B7EF5" w:rsidRDefault="005B7EF5" w:rsidP="00DC42CF">
      <w:pPr>
        <w:autoSpaceDE w:val="0"/>
        <w:autoSpaceDN w:val="0"/>
        <w:adjustRightInd w:val="0"/>
        <w:spacing w:after="0"/>
        <w:jc w:val="both"/>
        <w:rPr>
          <w:rFonts w:ascii="Times New Roman" w:hAnsi="Times New Roman"/>
          <w:b/>
          <w:bCs/>
          <w:i/>
          <w:sz w:val="28"/>
          <w:szCs w:val="28"/>
          <w:lang w:eastAsia="ru-RU"/>
        </w:rPr>
      </w:pPr>
      <w:r w:rsidRPr="000F79F2">
        <w:rPr>
          <w:rFonts w:ascii="Times New Roman" w:hAnsi="Times New Roman"/>
          <w:b/>
          <w:bCs/>
          <w:i/>
          <w:sz w:val="28"/>
          <w:szCs w:val="28"/>
          <w:lang w:eastAsia="ru-RU"/>
        </w:rPr>
        <w:t xml:space="preserve">1.3.4 Сведения о фактическом потреблении воды исходя из статистических и расчетных данных и сведений о действующих нормативах потребления коммунальных услуг. </w:t>
      </w:r>
    </w:p>
    <w:p w:rsidR="005B7EF5" w:rsidRDefault="005B7EF5" w:rsidP="00A81EEE">
      <w:pPr>
        <w:autoSpaceDE w:val="0"/>
        <w:autoSpaceDN w:val="0"/>
        <w:adjustRightInd w:val="0"/>
        <w:spacing w:after="0"/>
        <w:rPr>
          <w:rFonts w:ascii="Times New Roman" w:hAnsi="Times New Roman"/>
          <w:b/>
          <w:bCs/>
          <w:i/>
          <w:sz w:val="28"/>
          <w:szCs w:val="28"/>
          <w:lang w:eastAsia="ru-RU"/>
        </w:rPr>
      </w:pPr>
    </w:p>
    <w:p w:rsidR="005B7EF5" w:rsidRDefault="005B7EF5" w:rsidP="00DC42CF">
      <w:pPr>
        <w:spacing w:line="360" w:lineRule="auto"/>
        <w:ind w:firstLine="567"/>
        <w:jc w:val="both"/>
        <w:rPr>
          <w:rFonts w:ascii="Times New Roman" w:hAnsi="Times New Roman"/>
          <w:sz w:val="28"/>
          <w:szCs w:val="28"/>
        </w:rPr>
      </w:pPr>
      <w:bookmarkStart w:id="3" w:name="_Toc373745171"/>
      <w:bookmarkStart w:id="4" w:name="_Toc360699392"/>
      <w:bookmarkStart w:id="5" w:name="_Toc360699778"/>
      <w:bookmarkStart w:id="6" w:name="_Toc360700164"/>
      <w:r>
        <w:rPr>
          <w:rFonts w:ascii="Times New Roman" w:hAnsi="Times New Roman"/>
          <w:sz w:val="28"/>
          <w:szCs w:val="28"/>
        </w:rPr>
        <w:t>Сведения о фактическом потреблении воды отсутствуют.</w:t>
      </w:r>
    </w:p>
    <w:p w:rsidR="005B7EF5" w:rsidRPr="000F71FD" w:rsidRDefault="005B7EF5" w:rsidP="00DC42CF">
      <w:pPr>
        <w:spacing w:line="360" w:lineRule="auto"/>
        <w:ind w:firstLine="567"/>
        <w:jc w:val="both"/>
        <w:rPr>
          <w:rFonts w:ascii="Times New Roman" w:hAnsi="Times New Roman"/>
          <w:sz w:val="28"/>
          <w:szCs w:val="28"/>
        </w:rPr>
      </w:pPr>
      <w:r w:rsidRPr="000F71FD">
        <w:rPr>
          <w:rFonts w:ascii="Times New Roman" w:hAnsi="Times New Roman"/>
          <w:sz w:val="28"/>
          <w:szCs w:val="28"/>
        </w:rPr>
        <w:t xml:space="preserve">В настоящее время </w:t>
      </w:r>
      <w:r>
        <w:rPr>
          <w:rFonts w:ascii="Times New Roman" w:hAnsi="Times New Roman"/>
          <w:sz w:val="28"/>
          <w:szCs w:val="28"/>
        </w:rPr>
        <w:t>на территории</w:t>
      </w:r>
      <w:r w:rsidRPr="000F71FD">
        <w:rPr>
          <w:rFonts w:ascii="Times New Roman" w:hAnsi="Times New Roman"/>
          <w:sz w:val="28"/>
          <w:szCs w:val="28"/>
        </w:rPr>
        <w:t xml:space="preserve"> </w:t>
      </w:r>
      <w:r>
        <w:rPr>
          <w:rFonts w:ascii="Times New Roman" w:hAnsi="Times New Roman"/>
          <w:sz w:val="28"/>
          <w:szCs w:val="28"/>
        </w:rPr>
        <w:t>Хоперского сельского поселения</w:t>
      </w:r>
      <w:r w:rsidRPr="000F71FD">
        <w:rPr>
          <w:rFonts w:ascii="Times New Roman" w:hAnsi="Times New Roman"/>
          <w:sz w:val="28"/>
          <w:szCs w:val="28"/>
        </w:rPr>
        <w:t xml:space="preserve"> действуют нормы, представленные в таблице </w:t>
      </w:r>
      <w:r>
        <w:rPr>
          <w:rFonts w:ascii="Times New Roman" w:hAnsi="Times New Roman"/>
          <w:sz w:val="28"/>
          <w:szCs w:val="28"/>
        </w:rPr>
        <w:t>4.</w:t>
      </w:r>
    </w:p>
    <w:p w:rsidR="005B7EF5" w:rsidRPr="000F71FD" w:rsidRDefault="005B7EF5" w:rsidP="00DC42CF">
      <w:pPr>
        <w:spacing w:line="360" w:lineRule="auto"/>
        <w:rPr>
          <w:rFonts w:ascii="Times New Roman" w:hAnsi="Times New Roman"/>
          <w:sz w:val="28"/>
          <w:szCs w:val="28"/>
        </w:rPr>
      </w:pPr>
      <w:bookmarkStart w:id="7" w:name="_Toc373745172"/>
      <w:bookmarkEnd w:id="3"/>
      <w:r w:rsidRPr="000F71FD">
        <w:rPr>
          <w:rFonts w:ascii="Times New Roman" w:hAnsi="Times New Roman"/>
          <w:bCs/>
          <w:sz w:val="28"/>
          <w:szCs w:val="28"/>
        </w:rPr>
        <w:t xml:space="preserve">Таблица </w:t>
      </w:r>
      <w:bookmarkEnd w:id="7"/>
      <w:r>
        <w:rPr>
          <w:rFonts w:ascii="Times New Roman" w:hAnsi="Times New Roman"/>
          <w:bCs/>
          <w:sz w:val="28"/>
          <w:szCs w:val="28"/>
        </w:rPr>
        <w:t>4</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74"/>
        <w:gridCol w:w="4596"/>
        <w:gridCol w:w="1812"/>
        <w:gridCol w:w="2928"/>
      </w:tblGrid>
      <w:tr w:rsidR="005B7EF5" w:rsidRPr="000E6D0D" w:rsidTr="00DC42CF">
        <w:trPr>
          <w:trHeight w:val="841"/>
          <w:tblHeader/>
        </w:trPr>
        <w:tc>
          <w:tcPr>
            <w:tcW w:w="674" w:type="dxa"/>
            <w:tcBorders>
              <w:top w:val="single" w:sz="4" w:space="0" w:color="auto"/>
              <w:left w:val="single" w:sz="4" w:space="0" w:color="auto"/>
              <w:bottom w:val="single" w:sz="4" w:space="0" w:color="auto"/>
              <w:right w:val="single" w:sz="4" w:space="0" w:color="auto"/>
            </w:tcBorders>
            <w:shd w:val="clear" w:color="auto" w:fill="9BBB59"/>
            <w:tcMar>
              <w:top w:w="28" w:type="dxa"/>
              <w:bottom w:w="28" w:type="dxa"/>
            </w:tcMar>
            <w:vAlign w:val="center"/>
          </w:tcPr>
          <w:p w:rsidR="005B7EF5" w:rsidRPr="00AF19A3" w:rsidRDefault="005B7EF5" w:rsidP="006E513D">
            <w:pPr>
              <w:spacing w:after="0" w:line="360" w:lineRule="auto"/>
              <w:jc w:val="center"/>
              <w:rPr>
                <w:rFonts w:ascii="Times New Roman" w:hAnsi="Times New Roman"/>
                <w:i/>
                <w:sz w:val="24"/>
                <w:szCs w:val="24"/>
              </w:rPr>
            </w:pPr>
            <w:r w:rsidRPr="00AF19A3">
              <w:rPr>
                <w:rFonts w:ascii="Times New Roman" w:hAnsi="Times New Roman"/>
                <w:i/>
                <w:sz w:val="24"/>
                <w:szCs w:val="24"/>
              </w:rPr>
              <w:t>№ п/п</w:t>
            </w:r>
          </w:p>
        </w:tc>
        <w:tc>
          <w:tcPr>
            <w:tcW w:w="4596" w:type="dxa"/>
            <w:tcBorders>
              <w:top w:val="single" w:sz="4" w:space="0" w:color="auto"/>
              <w:left w:val="single" w:sz="4" w:space="0" w:color="auto"/>
              <w:bottom w:val="single" w:sz="4" w:space="0" w:color="auto"/>
              <w:right w:val="single" w:sz="4" w:space="0" w:color="auto"/>
            </w:tcBorders>
            <w:shd w:val="clear" w:color="auto" w:fill="9BBB59"/>
            <w:tcMar>
              <w:top w:w="28" w:type="dxa"/>
              <w:bottom w:w="28" w:type="dxa"/>
            </w:tcMar>
            <w:vAlign w:val="center"/>
          </w:tcPr>
          <w:p w:rsidR="005B7EF5" w:rsidRPr="00AF19A3" w:rsidRDefault="005B7EF5" w:rsidP="006E513D">
            <w:pPr>
              <w:spacing w:after="0" w:line="360" w:lineRule="auto"/>
              <w:jc w:val="center"/>
              <w:rPr>
                <w:rFonts w:ascii="Times New Roman" w:hAnsi="Times New Roman"/>
                <w:i/>
                <w:sz w:val="24"/>
                <w:szCs w:val="24"/>
              </w:rPr>
            </w:pPr>
            <w:r w:rsidRPr="00AF19A3">
              <w:rPr>
                <w:rFonts w:ascii="Times New Roman" w:hAnsi="Times New Roman"/>
                <w:i/>
                <w:sz w:val="24"/>
                <w:szCs w:val="24"/>
              </w:rPr>
              <w:t>Наименование</w:t>
            </w:r>
          </w:p>
        </w:tc>
        <w:tc>
          <w:tcPr>
            <w:tcW w:w="1812" w:type="dxa"/>
            <w:tcBorders>
              <w:top w:val="single" w:sz="4" w:space="0" w:color="auto"/>
              <w:left w:val="single" w:sz="4" w:space="0" w:color="auto"/>
              <w:bottom w:val="single" w:sz="4" w:space="0" w:color="auto"/>
              <w:right w:val="single" w:sz="4" w:space="0" w:color="auto"/>
            </w:tcBorders>
            <w:shd w:val="clear" w:color="auto" w:fill="9BBB59"/>
            <w:tcMar>
              <w:top w:w="28" w:type="dxa"/>
              <w:bottom w:w="28" w:type="dxa"/>
            </w:tcMar>
            <w:vAlign w:val="center"/>
          </w:tcPr>
          <w:p w:rsidR="005B7EF5" w:rsidRPr="00AF19A3" w:rsidRDefault="005B7EF5" w:rsidP="006E513D">
            <w:pPr>
              <w:pStyle w:val="Style2"/>
              <w:widowControl/>
              <w:spacing w:line="360" w:lineRule="auto"/>
              <w:jc w:val="center"/>
              <w:rPr>
                <w:rStyle w:val="FontStyle23"/>
                <w:rFonts w:ascii="Times New Roman" w:hAnsi="Times New Roman" w:cs="Times New Roman"/>
                <w:i/>
                <w:sz w:val="24"/>
                <w:szCs w:val="24"/>
              </w:rPr>
            </w:pPr>
            <w:r w:rsidRPr="00AF19A3">
              <w:rPr>
                <w:rStyle w:val="FontStyle23"/>
                <w:rFonts w:ascii="Times New Roman" w:hAnsi="Times New Roman" w:cs="Times New Roman"/>
                <w:i/>
                <w:sz w:val="24"/>
                <w:szCs w:val="24"/>
              </w:rPr>
              <w:t>Ед. изм.</w:t>
            </w:r>
          </w:p>
        </w:tc>
        <w:tc>
          <w:tcPr>
            <w:tcW w:w="2928" w:type="dxa"/>
            <w:tcBorders>
              <w:top w:val="single" w:sz="4" w:space="0" w:color="auto"/>
              <w:left w:val="single" w:sz="4" w:space="0" w:color="auto"/>
              <w:bottom w:val="single" w:sz="4" w:space="0" w:color="auto"/>
              <w:right w:val="single" w:sz="4" w:space="0" w:color="auto"/>
            </w:tcBorders>
            <w:shd w:val="clear" w:color="auto" w:fill="9BBB59"/>
            <w:tcMar>
              <w:top w:w="28" w:type="dxa"/>
              <w:bottom w:w="28" w:type="dxa"/>
            </w:tcMar>
            <w:vAlign w:val="center"/>
          </w:tcPr>
          <w:p w:rsidR="005B7EF5" w:rsidRPr="00AF19A3" w:rsidRDefault="005B7EF5" w:rsidP="006E513D">
            <w:pPr>
              <w:pStyle w:val="Style2"/>
              <w:widowControl/>
              <w:spacing w:line="360" w:lineRule="auto"/>
              <w:jc w:val="center"/>
              <w:rPr>
                <w:rStyle w:val="FontStyle23"/>
                <w:rFonts w:ascii="Times New Roman" w:hAnsi="Times New Roman" w:cs="Times New Roman"/>
                <w:i/>
                <w:sz w:val="24"/>
                <w:szCs w:val="24"/>
              </w:rPr>
            </w:pPr>
            <w:r w:rsidRPr="00AF19A3">
              <w:rPr>
                <w:rStyle w:val="FontStyle23"/>
                <w:rFonts w:ascii="Times New Roman" w:hAnsi="Times New Roman" w:cs="Times New Roman"/>
                <w:i/>
                <w:sz w:val="24"/>
                <w:szCs w:val="24"/>
              </w:rPr>
              <w:t>Норматив удельного водопотребления</w:t>
            </w:r>
          </w:p>
        </w:tc>
      </w:tr>
      <w:tr w:rsidR="005B7EF5" w:rsidRPr="000E6D0D" w:rsidTr="00DC42CF">
        <w:trPr>
          <w:trHeight w:val="434"/>
        </w:trPr>
        <w:tc>
          <w:tcPr>
            <w:tcW w:w="674" w:type="dxa"/>
            <w:tcBorders>
              <w:top w:val="single" w:sz="4" w:space="0" w:color="auto"/>
            </w:tcBorders>
            <w:shd w:val="clear" w:color="auto" w:fill="9BBB59"/>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1</w:t>
            </w:r>
          </w:p>
        </w:tc>
        <w:tc>
          <w:tcPr>
            <w:tcW w:w="4596" w:type="dxa"/>
            <w:tcBorders>
              <w:top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rPr>
                <w:rFonts w:ascii="Times New Roman" w:hAnsi="Times New Roman"/>
                <w:sz w:val="24"/>
                <w:szCs w:val="24"/>
                <w:lang w:eastAsia="ru-RU"/>
              </w:rPr>
            </w:pPr>
            <w:r w:rsidRPr="00CE202E">
              <w:rPr>
                <w:rFonts w:ascii="Times New Roman" w:hAnsi="Times New Roman"/>
                <w:sz w:val="24"/>
                <w:szCs w:val="24"/>
                <w:lang w:eastAsia="ru-RU"/>
              </w:rPr>
              <w:t>Жилая застройка с дворовыми колонками</w:t>
            </w:r>
          </w:p>
        </w:tc>
        <w:tc>
          <w:tcPr>
            <w:tcW w:w="1812" w:type="dxa"/>
            <w:tcBorders>
              <w:top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м</w:t>
            </w:r>
            <w:r w:rsidRPr="000E6D0D">
              <w:rPr>
                <w:rFonts w:ascii="Times New Roman" w:hAnsi="Times New Roman"/>
                <w:sz w:val="24"/>
                <w:szCs w:val="24"/>
                <w:vertAlign w:val="superscript"/>
                <w:lang w:eastAsia="ru-RU"/>
              </w:rPr>
              <w:t>3</w:t>
            </w:r>
            <w:r w:rsidRPr="000E6D0D">
              <w:rPr>
                <w:rFonts w:ascii="Times New Roman" w:hAnsi="Times New Roman"/>
                <w:sz w:val="24"/>
                <w:szCs w:val="24"/>
                <w:lang w:eastAsia="ru-RU"/>
              </w:rPr>
              <w:t>/мес. на ед.</w:t>
            </w:r>
          </w:p>
        </w:tc>
        <w:tc>
          <w:tcPr>
            <w:tcW w:w="2928" w:type="dxa"/>
            <w:tcBorders>
              <w:top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3,2</w:t>
            </w:r>
          </w:p>
        </w:tc>
      </w:tr>
      <w:tr w:rsidR="005B7EF5" w:rsidRPr="000E6D0D" w:rsidTr="00DC42CF">
        <w:trPr>
          <w:trHeight w:val="854"/>
        </w:trPr>
        <w:tc>
          <w:tcPr>
            <w:tcW w:w="674" w:type="dxa"/>
            <w:tcBorders>
              <w:top w:val="single" w:sz="4" w:space="0" w:color="auto"/>
              <w:bottom w:val="single" w:sz="4" w:space="0" w:color="auto"/>
            </w:tcBorders>
            <w:shd w:val="clear" w:color="auto" w:fill="9BBB59"/>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2</w:t>
            </w:r>
          </w:p>
        </w:tc>
        <w:tc>
          <w:tcPr>
            <w:tcW w:w="4596" w:type="dxa"/>
            <w:tcBorders>
              <w:top w:val="single" w:sz="4" w:space="0" w:color="auto"/>
              <w:bottom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rPr>
                <w:rFonts w:ascii="Times New Roman" w:hAnsi="Times New Roman"/>
                <w:sz w:val="24"/>
                <w:szCs w:val="24"/>
                <w:lang w:eastAsia="ru-RU"/>
              </w:rPr>
            </w:pPr>
            <w:r w:rsidRPr="00CE202E">
              <w:rPr>
                <w:rFonts w:ascii="Times New Roman" w:hAnsi="Times New Roman"/>
                <w:bCs/>
                <w:sz w:val="24"/>
                <w:szCs w:val="24"/>
                <w:lang w:eastAsia="ru-RU"/>
              </w:rPr>
              <w:t>Жилая застройка с водопроводом и сливной ямой</w:t>
            </w:r>
          </w:p>
        </w:tc>
        <w:tc>
          <w:tcPr>
            <w:tcW w:w="1812" w:type="dxa"/>
            <w:tcBorders>
              <w:top w:val="single" w:sz="4" w:space="0" w:color="auto"/>
              <w:bottom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м</w:t>
            </w:r>
            <w:r w:rsidRPr="000E6D0D">
              <w:rPr>
                <w:rFonts w:ascii="Times New Roman" w:hAnsi="Times New Roman"/>
                <w:sz w:val="24"/>
                <w:szCs w:val="24"/>
                <w:vertAlign w:val="superscript"/>
                <w:lang w:eastAsia="ru-RU"/>
              </w:rPr>
              <w:t>3</w:t>
            </w:r>
            <w:r w:rsidRPr="000E6D0D">
              <w:rPr>
                <w:rFonts w:ascii="Times New Roman" w:hAnsi="Times New Roman"/>
                <w:sz w:val="24"/>
                <w:szCs w:val="24"/>
                <w:lang w:eastAsia="ru-RU"/>
              </w:rPr>
              <w:t>/мес. на ед.</w:t>
            </w:r>
          </w:p>
        </w:tc>
        <w:tc>
          <w:tcPr>
            <w:tcW w:w="2928" w:type="dxa"/>
            <w:tcBorders>
              <w:top w:val="single" w:sz="4" w:space="0" w:color="auto"/>
              <w:bottom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3,9</w:t>
            </w:r>
          </w:p>
        </w:tc>
      </w:tr>
      <w:tr w:rsidR="005B7EF5" w:rsidRPr="000E6D0D" w:rsidTr="00DC42CF">
        <w:trPr>
          <w:trHeight w:val="421"/>
        </w:trPr>
        <w:tc>
          <w:tcPr>
            <w:tcW w:w="674" w:type="dxa"/>
            <w:tcBorders>
              <w:top w:val="single" w:sz="4" w:space="0" w:color="auto"/>
              <w:bottom w:val="single" w:sz="4" w:space="0" w:color="auto"/>
            </w:tcBorders>
            <w:shd w:val="clear" w:color="auto" w:fill="9BBB59"/>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3</w:t>
            </w:r>
          </w:p>
        </w:tc>
        <w:tc>
          <w:tcPr>
            <w:tcW w:w="4596" w:type="dxa"/>
            <w:tcBorders>
              <w:top w:val="single" w:sz="4" w:space="0" w:color="auto"/>
              <w:bottom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rPr>
                <w:rFonts w:ascii="Times New Roman" w:hAnsi="Times New Roman"/>
                <w:sz w:val="24"/>
                <w:szCs w:val="24"/>
                <w:lang w:eastAsia="ru-RU"/>
              </w:rPr>
            </w:pPr>
            <w:r w:rsidRPr="00CE202E">
              <w:rPr>
                <w:rFonts w:ascii="Times New Roman" w:hAnsi="Times New Roman"/>
                <w:sz w:val="24"/>
                <w:szCs w:val="24"/>
                <w:lang w:eastAsia="ru-RU"/>
              </w:rPr>
              <w:t>Жилая застройка со всеми удобствами</w:t>
            </w:r>
          </w:p>
        </w:tc>
        <w:tc>
          <w:tcPr>
            <w:tcW w:w="1812" w:type="dxa"/>
            <w:tcBorders>
              <w:top w:val="single" w:sz="4" w:space="0" w:color="auto"/>
              <w:bottom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м</w:t>
            </w:r>
            <w:r w:rsidRPr="000E6D0D">
              <w:rPr>
                <w:rFonts w:ascii="Times New Roman" w:hAnsi="Times New Roman"/>
                <w:sz w:val="24"/>
                <w:szCs w:val="24"/>
                <w:vertAlign w:val="superscript"/>
                <w:lang w:eastAsia="ru-RU"/>
              </w:rPr>
              <w:t>3</w:t>
            </w:r>
            <w:r w:rsidRPr="000E6D0D">
              <w:rPr>
                <w:rFonts w:ascii="Times New Roman" w:hAnsi="Times New Roman"/>
                <w:sz w:val="24"/>
                <w:szCs w:val="24"/>
                <w:lang w:eastAsia="ru-RU"/>
              </w:rPr>
              <w:t>/мес. на ед.</w:t>
            </w:r>
          </w:p>
        </w:tc>
        <w:tc>
          <w:tcPr>
            <w:tcW w:w="2928" w:type="dxa"/>
            <w:tcBorders>
              <w:top w:val="single" w:sz="4" w:space="0" w:color="auto"/>
              <w:bottom w:val="single" w:sz="4" w:space="0" w:color="auto"/>
            </w:tcBorders>
            <w:tcMar>
              <w:top w:w="28" w:type="dxa"/>
              <w:bottom w:w="28" w:type="dxa"/>
            </w:tcMar>
            <w:vAlign w:val="center"/>
          </w:tcPr>
          <w:p w:rsidR="005B7EF5" w:rsidRPr="000E6D0D" w:rsidRDefault="005B7EF5" w:rsidP="006E513D">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5,6</w:t>
            </w:r>
          </w:p>
        </w:tc>
      </w:tr>
      <w:bookmarkEnd w:id="4"/>
      <w:bookmarkEnd w:id="5"/>
      <w:bookmarkEnd w:id="6"/>
    </w:tbl>
    <w:p w:rsidR="005B7EF5" w:rsidRDefault="005B7EF5" w:rsidP="00DC42CF">
      <w:pPr>
        <w:autoSpaceDE w:val="0"/>
        <w:autoSpaceDN w:val="0"/>
        <w:adjustRightInd w:val="0"/>
        <w:spacing w:after="0" w:line="360" w:lineRule="auto"/>
        <w:rPr>
          <w:rFonts w:ascii="Times New Roman" w:hAnsi="Times New Roman"/>
          <w:b/>
          <w:bCs/>
          <w:sz w:val="28"/>
          <w:szCs w:val="28"/>
          <w:lang w:eastAsia="ru-RU"/>
        </w:rPr>
      </w:pPr>
    </w:p>
    <w:p w:rsidR="005B7EF5" w:rsidRDefault="005B7EF5" w:rsidP="00DC42CF">
      <w:pPr>
        <w:autoSpaceDE w:val="0"/>
        <w:autoSpaceDN w:val="0"/>
        <w:adjustRightInd w:val="0"/>
        <w:spacing w:after="0" w:line="360" w:lineRule="auto"/>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 xml:space="preserve">1.3.5 Существующие системы коммерческого учета воды и планов </w:t>
      </w: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по установке приборов учета.</w:t>
      </w:r>
    </w:p>
    <w:p w:rsidR="005B7EF5" w:rsidRPr="00C741CF"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Согласно ФЗ №261-ФЗ «Об энергосбережении и повыше</w:t>
      </w:r>
      <w:r>
        <w:rPr>
          <w:rFonts w:ascii="Times New Roman" w:hAnsi="Times New Roman"/>
          <w:color w:val="000000"/>
          <w:sz w:val="28"/>
          <w:szCs w:val="28"/>
          <w:lang w:eastAsia="ru-RU"/>
        </w:rPr>
        <w:t>нии энергетической эффективност</w:t>
      </w:r>
      <w:r w:rsidRPr="00C741CF">
        <w:rPr>
          <w:rFonts w:ascii="Times New Roman" w:hAnsi="Times New Roman"/>
          <w:color w:val="000000"/>
          <w:sz w:val="28"/>
          <w:szCs w:val="28"/>
          <w:lang w:eastAsia="ru-RU"/>
        </w:rPr>
        <w:t xml:space="preserve">и о внесении изменений в отдельные законодательные акты Российской Федерации» статья 13 часть 1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rsidR="005B7EF5" w:rsidRPr="00C741CF" w:rsidRDefault="005B7EF5" w:rsidP="006E513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 xml:space="preserve">Обеспеченность индивидуальными приборами учета в </w:t>
      </w:r>
      <w:r>
        <w:rPr>
          <w:rFonts w:ascii="Times New Roman" w:hAnsi="Times New Roman"/>
          <w:color w:val="000000"/>
          <w:sz w:val="28"/>
          <w:szCs w:val="28"/>
          <w:lang w:eastAsia="ru-RU"/>
        </w:rPr>
        <w:t>Хоперском сельском поселении на 01.01.2015 составляет 98%.</w:t>
      </w:r>
    </w:p>
    <w:p w:rsidR="005B7EF5" w:rsidRPr="00C741CF"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 xml:space="preserve">Приоритетными группами потребителей, для которых требуется решение задачи по обеспечению коммерческого учета, являются: бюджетная сфера и жилищный фонд. В настоящее время существует план по установке общедомовых приборов учета. </w:t>
      </w:r>
    </w:p>
    <w:p w:rsidR="005B7EF5" w:rsidRPr="00C741CF"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 xml:space="preserve">Для обеспечения 100% оснащенности необходимо выполнять мероприятия в соответствии с требованиями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5B7EF5" w:rsidRDefault="005B7EF5" w:rsidP="00DC42CF">
      <w:pPr>
        <w:autoSpaceDE w:val="0"/>
        <w:autoSpaceDN w:val="0"/>
        <w:adjustRightInd w:val="0"/>
        <w:spacing w:after="0" w:line="360" w:lineRule="auto"/>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1.3.6 Анализ резервов и дефицитов производственных мощностей системы водоснабжения поселения.</w:t>
      </w:r>
    </w:p>
    <w:p w:rsidR="005B7EF5" w:rsidRPr="00250C1A" w:rsidRDefault="005B7EF5" w:rsidP="006E513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D44C94">
        <w:rPr>
          <w:rFonts w:ascii="Times New Roman" w:hAnsi="Times New Roman"/>
          <w:color w:val="000000"/>
          <w:sz w:val="28"/>
          <w:szCs w:val="28"/>
          <w:lang w:eastAsia="ru-RU"/>
        </w:rPr>
        <w:t>Генеральный план</w:t>
      </w:r>
      <w:r w:rsidRPr="00250C1A">
        <w:rPr>
          <w:rFonts w:ascii="Times New Roman" w:hAnsi="Times New Roman"/>
          <w:color w:val="000000"/>
          <w:sz w:val="28"/>
          <w:szCs w:val="28"/>
          <w:lang w:eastAsia="ru-RU"/>
        </w:rPr>
        <w:t xml:space="preserve"> развития </w:t>
      </w:r>
      <w:r>
        <w:rPr>
          <w:rFonts w:ascii="Times New Roman" w:hAnsi="Times New Roman"/>
          <w:color w:val="000000"/>
          <w:sz w:val="28"/>
          <w:szCs w:val="28"/>
          <w:lang w:eastAsia="ru-RU"/>
        </w:rPr>
        <w:t>Хоперского сельского</w:t>
      </w:r>
      <w:r w:rsidRPr="00250C1A">
        <w:rPr>
          <w:rFonts w:ascii="Times New Roman" w:hAnsi="Times New Roman"/>
          <w:color w:val="000000"/>
          <w:sz w:val="28"/>
          <w:szCs w:val="28"/>
          <w:lang w:eastAsia="ru-RU"/>
        </w:rPr>
        <w:t xml:space="preserve"> поселения</w:t>
      </w:r>
      <w:r>
        <w:rPr>
          <w:rFonts w:ascii="Times New Roman" w:hAnsi="Times New Roman"/>
          <w:color w:val="000000"/>
          <w:sz w:val="28"/>
          <w:szCs w:val="28"/>
          <w:lang w:eastAsia="ru-RU"/>
        </w:rPr>
        <w:t xml:space="preserve"> </w:t>
      </w:r>
      <w:r w:rsidRPr="006522BA">
        <w:rPr>
          <w:rFonts w:ascii="Times New Roman" w:hAnsi="Times New Roman"/>
          <w:color w:val="000000"/>
          <w:sz w:val="28"/>
          <w:szCs w:val="28"/>
          <w:lang w:eastAsia="ru-RU"/>
        </w:rPr>
        <w:t>до 2028 года предусматривает увеличение доли жилого фонда от существующего</w:t>
      </w:r>
      <w:r w:rsidRPr="00250C1A">
        <w:rPr>
          <w:rFonts w:ascii="Times New Roman" w:hAnsi="Times New Roman"/>
          <w:color w:val="000000"/>
          <w:sz w:val="28"/>
          <w:szCs w:val="28"/>
          <w:lang w:eastAsia="ru-RU"/>
        </w:rPr>
        <w:t xml:space="preserve"> жилого фонда застройки сельского поселения. </w:t>
      </w:r>
    </w:p>
    <w:p w:rsidR="005B7EF5" w:rsidRPr="00250C1A" w:rsidRDefault="005B7EF5" w:rsidP="006E513D">
      <w:pPr>
        <w:autoSpaceDE w:val="0"/>
        <w:autoSpaceDN w:val="0"/>
        <w:adjustRightInd w:val="0"/>
        <w:spacing w:after="0" w:line="360" w:lineRule="auto"/>
        <w:ind w:firstLine="567"/>
        <w:jc w:val="both"/>
        <w:rPr>
          <w:rFonts w:ascii="Times New Roman" w:hAnsi="Times New Roman"/>
          <w:b/>
          <w:bCs/>
          <w:sz w:val="28"/>
          <w:szCs w:val="28"/>
          <w:lang w:eastAsia="ru-RU"/>
        </w:rPr>
      </w:pPr>
      <w:r w:rsidRPr="00250C1A">
        <w:rPr>
          <w:rFonts w:ascii="Times New Roman" w:hAnsi="Times New Roman"/>
          <w:sz w:val="28"/>
          <w:szCs w:val="28"/>
        </w:rPr>
        <w:t>В период с 2014 по 202</w:t>
      </w:r>
      <w:r>
        <w:rPr>
          <w:rFonts w:ascii="Times New Roman" w:hAnsi="Times New Roman"/>
          <w:sz w:val="28"/>
          <w:szCs w:val="28"/>
        </w:rPr>
        <w:t>5</w:t>
      </w:r>
      <w:r w:rsidRPr="00250C1A">
        <w:rPr>
          <w:rFonts w:ascii="Times New Roman" w:hAnsi="Times New Roman"/>
          <w:sz w:val="28"/>
          <w:szCs w:val="28"/>
        </w:rPr>
        <w:t xml:space="preserve"> год ожидается сохранение тенденции к уменьшению удельного водопотребления жителями и предприятиями поселения. При этом суммарное потребление холодной воды будет расти по мере присоединения к сетям водоснабжения новых жилых домов планируемых к застройке в существующих или вновь образуемых кварталах </w:t>
      </w:r>
      <w:r>
        <w:rPr>
          <w:rFonts w:ascii="Times New Roman" w:hAnsi="Times New Roman"/>
          <w:sz w:val="28"/>
          <w:szCs w:val="28"/>
        </w:rPr>
        <w:t>Хоперского сельского</w:t>
      </w:r>
      <w:r w:rsidRPr="00250C1A">
        <w:rPr>
          <w:rFonts w:ascii="Times New Roman" w:hAnsi="Times New Roman"/>
          <w:sz w:val="28"/>
          <w:szCs w:val="28"/>
        </w:rPr>
        <w:t xml:space="preserve"> поселения.</w:t>
      </w:r>
    </w:p>
    <w:p w:rsidR="005B7EF5" w:rsidRDefault="005B7EF5" w:rsidP="00DC42CF">
      <w:pPr>
        <w:autoSpaceDE w:val="0"/>
        <w:autoSpaceDN w:val="0"/>
        <w:adjustRightInd w:val="0"/>
        <w:spacing w:after="0" w:line="360" w:lineRule="auto"/>
        <w:rPr>
          <w:rFonts w:ascii="Times New Roman" w:hAnsi="Times New Roman"/>
          <w:b/>
          <w:bCs/>
          <w:sz w:val="28"/>
          <w:szCs w:val="28"/>
          <w:lang w:eastAsia="ru-RU"/>
        </w:rPr>
      </w:pPr>
    </w:p>
    <w:p w:rsidR="005B7EF5" w:rsidRPr="000F79F2" w:rsidRDefault="005B7EF5" w:rsidP="007734E2">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1.3.7 Прогнозные балансы потребления воды на 10 лет с учетом различных сценариев развития поселения.</w:t>
      </w:r>
    </w:p>
    <w:p w:rsidR="005B7EF5" w:rsidRDefault="005B7EF5" w:rsidP="00DC42CF">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DC42CF">
      <w:pPr>
        <w:autoSpaceDE w:val="0"/>
        <w:autoSpaceDN w:val="0"/>
        <w:adjustRightInd w:val="0"/>
        <w:spacing w:after="0" w:line="360" w:lineRule="auto"/>
        <w:jc w:val="both"/>
        <w:rPr>
          <w:rFonts w:ascii="Times New Roman" w:hAnsi="Times New Roman"/>
          <w:bCs/>
          <w:sz w:val="28"/>
          <w:szCs w:val="28"/>
          <w:lang w:eastAsia="ru-RU"/>
        </w:rPr>
      </w:pPr>
      <w:r w:rsidRPr="004D6891">
        <w:rPr>
          <w:rFonts w:ascii="Times New Roman" w:hAnsi="Times New Roman"/>
          <w:bCs/>
          <w:sz w:val="28"/>
          <w:szCs w:val="28"/>
          <w:lang w:eastAsia="ru-RU"/>
        </w:rPr>
        <w:t>Таблица</w:t>
      </w:r>
      <w:r>
        <w:rPr>
          <w:rFonts w:ascii="Times New Roman" w:hAnsi="Times New Roman"/>
          <w:bCs/>
          <w:sz w:val="28"/>
          <w:szCs w:val="28"/>
          <w:lang w:eastAsia="ru-RU"/>
        </w:rPr>
        <w:t xml:space="preserve"> 5</w:t>
      </w:r>
      <w:r>
        <w:rPr>
          <w:rStyle w:val="FootnoteReference"/>
          <w:rFonts w:ascii="Times New Roman" w:hAnsi="Times New Roman"/>
          <w:bCs/>
          <w:sz w:val="28"/>
          <w:szCs w:val="28"/>
          <w:lang w:eastAsia="ru-RU"/>
        </w:rPr>
        <w:footnoteReference w:id="1"/>
      </w:r>
    </w:p>
    <w:p w:rsidR="005B7EF5" w:rsidRDefault="005B7EF5" w:rsidP="00DC42CF">
      <w:pPr>
        <w:autoSpaceDE w:val="0"/>
        <w:autoSpaceDN w:val="0"/>
        <w:adjustRightInd w:val="0"/>
        <w:spacing w:after="0" w:line="360" w:lineRule="auto"/>
        <w:jc w:val="both"/>
        <w:rPr>
          <w:rFonts w:ascii="Times New Roman" w:hAnsi="Times New Roman"/>
          <w:bCs/>
          <w:sz w:val="28"/>
          <w:szCs w:val="28"/>
          <w:lang w:eastAsia="ru-RU"/>
        </w:rPr>
      </w:pPr>
    </w:p>
    <w:p w:rsidR="005B7EF5" w:rsidRPr="004D6891" w:rsidRDefault="005B7EF5" w:rsidP="00DC42CF">
      <w:pPr>
        <w:autoSpaceDE w:val="0"/>
        <w:autoSpaceDN w:val="0"/>
        <w:adjustRightInd w:val="0"/>
        <w:spacing w:after="0" w:line="360" w:lineRule="auto"/>
        <w:jc w:val="both"/>
        <w:rPr>
          <w:rFonts w:ascii="Times New Roman" w:hAnsi="Times New Roman"/>
          <w:bCs/>
          <w:sz w:val="28"/>
          <w:szCs w:val="28"/>
          <w:lang w:eastAsia="ru-RU"/>
        </w:rPr>
      </w:pP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64"/>
        <w:gridCol w:w="2211"/>
        <w:gridCol w:w="2350"/>
        <w:gridCol w:w="2072"/>
        <w:gridCol w:w="1797"/>
      </w:tblGrid>
      <w:tr w:rsidR="005B7EF5" w:rsidRPr="00D8245C" w:rsidTr="007734E2">
        <w:trPr>
          <w:trHeight w:val="370"/>
        </w:trPr>
        <w:tc>
          <w:tcPr>
            <w:tcW w:w="1764" w:type="dxa"/>
            <w:vMerge w:val="restart"/>
            <w:shd w:val="clear" w:color="auto" w:fill="9BBB59"/>
          </w:tcPr>
          <w:p w:rsidR="005B7EF5" w:rsidRPr="00D8245C" w:rsidRDefault="005B7EF5" w:rsidP="006E513D">
            <w:pPr>
              <w:autoSpaceDE w:val="0"/>
              <w:autoSpaceDN w:val="0"/>
              <w:adjustRightInd w:val="0"/>
              <w:spacing w:after="0" w:line="240" w:lineRule="auto"/>
              <w:jc w:val="center"/>
              <w:rPr>
                <w:rFonts w:ascii="Times New Roman" w:hAnsi="Times New Roman"/>
                <w:b/>
                <w:bCs/>
                <w:i/>
                <w:sz w:val="24"/>
                <w:szCs w:val="24"/>
                <w:lang w:eastAsia="ru-RU"/>
              </w:rPr>
            </w:pPr>
          </w:p>
        </w:tc>
        <w:tc>
          <w:tcPr>
            <w:tcW w:w="8430" w:type="dxa"/>
            <w:gridSpan w:val="4"/>
            <w:shd w:val="clear" w:color="auto" w:fill="9BBB59"/>
          </w:tcPr>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2025</w:t>
            </w:r>
          </w:p>
        </w:tc>
      </w:tr>
      <w:tr w:rsidR="005B7EF5" w:rsidRPr="00D8245C" w:rsidTr="007734E2">
        <w:trPr>
          <w:trHeight w:val="163"/>
        </w:trPr>
        <w:tc>
          <w:tcPr>
            <w:tcW w:w="1764" w:type="dxa"/>
            <w:vMerge/>
            <w:shd w:val="clear" w:color="auto" w:fill="9BBB59"/>
          </w:tcPr>
          <w:p w:rsidR="005B7EF5" w:rsidRPr="00D8245C" w:rsidRDefault="005B7EF5" w:rsidP="006E513D">
            <w:pPr>
              <w:autoSpaceDE w:val="0"/>
              <w:autoSpaceDN w:val="0"/>
              <w:adjustRightInd w:val="0"/>
              <w:spacing w:after="0" w:line="240" w:lineRule="auto"/>
              <w:jc w:val="center"/>
              <w:rPr>
                <w:rFonts w:ascii="Times New Roman" w:hAnsi="Times New Roman"/>
                <w:b/>
                <w:bCs/>
                <w:i/>
                <w:sz w:val="24"/>
                <w:szCs w:val="24"/>
                <w:highlight w:val="yellow"/>
                <w:lang w:eastAsia="ru-RU"/>
              </w:rPr>
            </w:pPr>
          </w:p>
        </w:tc>
        <w:tc>
          <w:tcPr>
            <w:tcW w:w="2211" w:type="dxa"/>
            <w:shd w:val="clear" w:color="auto" w:fill="9BBB59"/>
          </w:tcPr>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Установленная мощность источников водоснабжения тыс. м³/сут</w:t>
            </w:r>
          </w:p>
        </w:tc>
        <w:tc>
          <w:tcPr>
            <w:tcW w:w="2350" w:type="dxa"/>
            <w:shd w:val="clear" w:color="auto" w:fill="9BBB59"/>
          </w:tcPr>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Планируемое потребление (среднесуточное)</w:t>
            </w:r>
          </w:p>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м³/сут</w:t>
            </w:r>
          </w:p>
        </w:tc>
        <w:tc>
          <w:tcPr>
            <w:tcW w:w="2072" w:type="dxa"/>
            <w:shd w:val="clear" w:color="auto" w:fill="9BBB59"/>
          </w:tcPr>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Планируемое потребление (максимальное суточное)</w:t>
            </w:r>
          </w:p>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м³/сут</w:t>
            </w:r>
          </w:p>
        </w:tc>
        <w:tc>
          <w:tcPr>
            <w:tcW w:w="1797" w:type="dxa"/>
            <w:shd w:val="clear" w:color="auto" w:fill="9BBB59"/>
          </w:tcPr>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Резерв</w:t>
            </w:r>
          </w:p>
          <w:p w:rsidR="005B7EF5" w:rsidRPr="00565952" w:rsidRDefault="005B7EF5" w:rsidP="006E513D">
            <w:pPr>
              <w:autoSpaceDE w:val="0"/>
              <w:autoSpaceDN w:val="0"/>
              <w:adjustRightInd w:val="0"/>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тыс. м³/сут</w:t>
            </w:r>
          </w:p>
        </w:tc>
      </w:tr>
      <w:tr w:rsidR="005B7EF5" w:rsidRPr="00D8245C" w:rsidTr="007734E2">
        <w:trPr>
          <w:trHeight w:val="491"/>
        </w:trPr>
        <w:tc>
          <w:tcPr>
            <w:tcW w:w="1764" w:type="dxa"/>
            <w:vAlign w:val="center"/>
          </w:tcPr>
          <w:p w:rsidR="005B7EF5" w:rsidRPr="00D8245C" w:rsidRDefault="005B7EF5" w:rsidP="006E513D">
            <w:pPr>
              <w:autoSpaceDE w:val="0"/>
              <w:autoSpaceDN w:val="0"/>
              <w:adjustRightInd w:val="0"/>
              <w:spacing w:after="0" w:line="240" w:lineRule="auto"/>
              <w:rPr>
                <w:rFonts w:ascii="Times New Roman" w:hAnsi="Times New Roman"/>
                <w:bCs/>
                <w:sz w:val="24"/>
                <w:szCs w:val="24"/>
                <w:lang w:eastAsia="ru-RU"/>
              </w:rPr>
            </w:pPr>
            <w:r w:rsidRPr="00D8245C">
              <w:rPr>
                <w:rFonts w:ascii="Times New Roman" w:hAnsi="Times New Roman"/>
                <w:bCs/>
                <w:sz w:val="24"/>
                <w:szCs w:val="24"/>
                <w:lang w:eastAsia="ru-RU"/>
              </w:rPr>
              <w:t>Горячая</w:t>
            </w:r>
          </w:p>
        </w:tc>
        <w:tc>
          <w:tcPr>
            <w:tcW w:w="2211"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2350"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2072"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1797"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r>
      <w:tr w:rsidR="005B7EF5" w:rsidRPr="00D8245C" w:rsidTr="007734E2">
        <w:trPr>
          <w:trHeight w:val="541"/>
        </w:trPr>
        <w:tc>
          <w:tcPr>
            <w:tcW w:w="1764" w:type="dxa"/>
            <w:vAlign w:val="center"/>
          </w:tcPr>
          <w:p w:rsidR="005B7EF5" w:rsidRPr="00D8245C" w:rsidRDefault="005B7EF5" w:rsidP="006E513D">
            <w:pPr>
              <w:autoSpaceDE w:val="0"/>
              <w:autoSpaceDN w:val="0"/>
              <w:adjustRightInd w:val="0"/>
              <w:spacing w:after="0" w:line="240" w:lineRule="auto"/>
              <w:rPr>
                <w:rFonts w:ascii="Times New Roman" w:hAnsi="Times New Roman"/>
                <w:bCs/>
                <w:sz w:val="24"/>
                <w:szCs w:val="24"/>
                <w:lang w:eastAsia="ru-RU"/>
              </w:rPr>
            </w:pPr>
            <w:r w:rsidRPr="00D8245C">
              <w:rPr>
                <w:rFonts w:ascii="Times New Roman" w:hAnsi="Times New Roman"/>
                <w:bCs/>
                <w:sz w:val="24"/>
                <w:szCs w:val="24"/>
                <w:lang w:eastAsia="ru-RU"/>
              </w:rPr>
              <w:t>Питьевая</w:t>
            </w:r>
          </w:p>
        </w:tc>
        <w:tc>
          <w:tcPr>
            <w:tcW w:w="2211"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350"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285,22</w:t>
            </w:r>
          </w:p>
        </w:tc>
        <w:tc>
          <w:tcPr>
            <w:tcW w:w="2072"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342,26</w:t>
            </w:r>
          </w:p>
        </w:tc>
        <w:tc>
          <w:tcPr>
            <w:tcW w:w="1797" w:type="dxa"/>
            <w:vAlign w:val="center"/>
          </w:tcPr>
          <w:p w:rsidR="005B7EF5" w:rsidRPr="00D8245C" w:rsidRDefault="005B7EF5" w:rsidP="007734E2">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w:t>
            </w:r>
          </w:p>
        </w:tc>
      </w:tr>
      <w:tr w:rsidR="005B7EF5" w:rsidRPr="00D8245C" w:rsidTr="007734E2">
        <w:trPr>
          <w:trHeight w:val="594"/>
        </w:trPr>
        <w:tc>
          <w:tcPr>
            <w:tcW w:w="1764" w:type="dxa"/>
            <w:vAlign w:val="center"/>
          </w:tcPr>
          <w:p w:rsidR="005B7EF5" w:rsidRPr="00D8245C" w:rsidRDefault="005B7EF5" w:rsidP="006E513D">
            <w:pPr>
              <w:autoSpaceDE w:val="0"/>
              <w:autoSpaceDN w:val="0"/>
              <w:adjustRightInd w:val="0"/>
              <w:spacing w:after="0" w:line="240" w:lineRule="auto"/>
              <w:rPr>
                <w:rFonts w:ascii="Times New Roman" w:hAnsi="Times New Roman"/>
                <w:bCs/>
                <w:sz w:val="24"/>
                <w:szCs w:val="24"/>
                <w:lang w:eastAsia="ru-RU"/>
              </w:rPr>
            </w:pPr>
            <w:r w:rsidRPr="00D8245C">
              <w:rPr>
                <w:rFonts w:ascii="Times New Roman" w:hAnsi="Times New Roman"/>
                <w:bCs/>
                <w:sz w:val="24"/>
                <w:szCs w:val="24"/>
                <w:lang w:eastAsia="ru-RU"/>
              </w:rPr>
              <w:t>Техническая</w:t>
            </w:r>
          </w:p>
        </w:tc>
        <w:tc>
          <w:tcPr>
            <w:tcW w:w="2211"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2350"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sz w:val="24"/>
                <w:szCs w:val="24"/>
                <w:lang w:eastAsia="ru-RU"/>
              </w:rPr>
            </w:pPr>
            <w:r w:rsidRPr="00D8245C">
              <w:rPr>
                <w:rFonts w:ascii="Times New Roman" w:hAnsi="Times New Roman"/>
                <w:sz w:val="24"/>
                <w:szCs w:val="24"/>
                <w:lang w:eastAsia="ru-RU"/>
              </w:rPr>
              <w:t>-</w:t>
            </w:r>
          </w:p>
        </w:tc>
        <w:tc>
          <w:tcPr>
            <w:tcW w:w="2072"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sz w:val="24"/>
                <w:szCs w:val="24"/>
                <w:lang w:eastAsia="ru-RU"/>
              </w:rPr>
            </w:pPr>
            <w:r w:rsidRPr="00D8245C">
              <w:rPr>
                <w:rFonts w:ascii="Times New Roman" w:hAnsi="Times New Roman"/>
                <w:sz w:val="24"/>
                <w:szCs w:val="24"/>
                <w:lang w:eastAsia="ru-RU"/>
              </w:rPr>
              <w:t>-</w:t>
            </w:r>
          </w:p>
        </w:tc>
        <w:tc>
          <w:tcPr>
            <w:tcW w:w="1797" w:type="dxa"/>
            <w:vAlign w:val="center"/>
          </w:tcPr>
          <w:p w:rsidR="005B7EF5" w:rsidRPr="00D8245C" w:rsidRDefault="005B7EF5"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r>
    </w:tbl>
    <w:p w:rsidR="005B7EF5" w:rsidRDefault="005B7EF5" w:rsidP="00DC42CF">
      <w:pPr>
        <w:autoSpaceDE w:val="0"/>
        <w:autoSpaceDN w:val="0"/>
        <w:adjustRightInd w:val="0"/>
        <w:spacing w:after="0" w:line="360" w:lineRule="auto"/>
        <w:rPr>
          <w:rFonts w:ascii="Times New Roman" w:hAnsi="Times New Roman"/>
          <w:bCs/>
          <w:sz w:val="28"/>
          <w:szCs w:val="28"/>
          <w:lang w:eastAsia="ru-RU"/>
        </w:rPr>
      </w:pPr>
    </w:p>
    <w:p w:rsidR="005B7EF5" w:rsidRDefault="005B7EF5" w:rsidP="00440002">
      <w:pPr>
        <w:autoSpaceDE w:val="0"/>
        <w:autoSpaceDN w:val="0"/>
        <w:adjustRightInd w:val="0"/>
        <w:spacing w:after="0" w:line="360" w:lineRule="auto"/>
        <w:ind w:firstLine="567"/>
        <w:rPr>
          <w:rFonts w:ascii="Times New Roman" w:hAnsi="Times New Roman"/>
          <w:bCs/>
          <w:sz w:val="28"/>
          <w:szCs w:val="28"/>
          <w:lang w:eastAsia="ru-RU"/>
        </w:rPr>
      </w:pPr>
      <w:r w:rsidRPr="00CC289B">
        <w:rPr>
          <w:rFonts w:ascii="Times New Roman" w:hAnsi="Times New Roman"/>
          <w:bCs/>
          <w:sz w:val="28"/>
          <w:szCs w:val="28"/>
          <w:lang w:eastAsia="ru-RU"/>
        </w:rPr>
        <w:t xml:space="preserve">Если в ближайшие 10 лет не будет внепланового увеличения роста населения, то </w:t>
      </w:r>
      <w:r>
        <w:rPr>
          <w:rFonts w:ascii="Times New Roman" w:hAnsi="Times New Roman"/>
          <w:bCs/>
          <w:sz w:val="28"/>
          <w:szCs w:val="28"/>
          <w:lang w:eastAsia="ru-RU"/>
        </w:rPr>
        <w:t>баланс,</w:t>
      </w:r>
      <w:r w:rsidRPr="00CC289B">
        <w:rPr>
          <w:rFonts w:ascii="Times New Roman" w:hAnsi="Times New Roman"/>
          <w:bCs/>
          <w:sz w:val="28"/>
          <w:szCs w:val="28"/>
          <w:lang w:eastAsia="ru-RU"/>
        </w:rPr>
        <w:t xml:space="preserve"> представленный в таблице</w:t>
      </w:r>
      <w:r>
        <w:rPr>
          <w:rFonts w:ascii="Times New Roman" w:hAnsi="Times New Roman"/>
          <w:bCs/>
          <w:sz w:val="28"/>
          <w:szCs w:val="28"/>
          <w:lang w:eastAsia="ru-RU"/>
        </w:rPr>
        <w:t xml:space="preserve"> 5,</w:t>
      </w:r>
      <w:r w:rsidRPr="00CC289B">
        <w:rPr>
          <w:rFonts w:ascii="Times New Roman" w:hAnsi="Times New Roman"/>
          <w:bCs/>
          <w:sz w:val="28"/>
          <w:szCs w:val="28"/>
          <w:lang w:eastAsia="ru-RU"/>
        </w:rPr>
        <w:t xml:space="preserve"> останется без изменения. </w:t>
      </w:r>
    </w:p>
    <w:p w:rsidR="005B7EF5" w:rsidRPr="007734E2" w:rsidRDefault="005B7EF5" w:rsidP="007734E2">
      <w:pPr>
        <w:autoSpaceDE w:val="0"/>
        <w:autoSpaceDN w:val="0"/>
        <w:adjustRightInd w:val="0"/>
        <w:spacing w:after="0" w:line="360" w:lineRule="auto"/>
        <w:rPr>
          <w:rFonts w:ascii="Times New Roman" w:hAnsi="Times New Roman"/>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1.3.8  Описание централизованной системы горячего водоснабжения.</w:t>
      </w:r>
    </w:p>
    <w:p w:rsidR="005B7EF5" w:rsidRDefault="005B7EF5" w:rsidP="00440002">
      <w:pPr>
        <w:spacing w:line="360" w:lineRule="auto"/>
        <w:ind w:firstLine="567"/>
        <w:rPr>
          <w:rFonts w:ascii="Times New Roman" w:hAnsi="Times New Roman"/>
          <w:sz w:val="28"/>
          <w:szCs w:val="28"/>
        </w:rPr>
      </w:pPr>
      <w:r w:rsidRPr="00C84ECB">
        <w:rPr>
          <w:rFonts w:ascii="Times New Roman" w:hAnsi="Times New Roman"/>
          <w:sz w:val="28"/>
          <w:szCs w:val="28"/>
        </w:rPr>
        <w:t>На территории</w:t>
      </w:r>
      <w:r>
        <w:rPr>
          <w:rFonts w:ascii="Times New Roman" w:hAnsi="Times New Roman"/>
          <w:sz w:val="28"/>
          <w:szCs w:val="28"/>
        </w:rPr>
        <w:t xml:space="preserve"> Хоперского сельского</w:t>
      </w:r>
      <w:r w:rsidRPr="00C84ECB">
        <w:rPr>
          <w:rFonts w:ascii="Times New Roman" w:hAnsi="Times New Roman"/>
          <w:sz w:val="28"/>
          <w:szCs w:val="28"/>
        </w:rPr>
        <w:t xml:space="preserve"> поселения централизованное горячее водоснабжение </w:t>
      </w:r>
      <w:r>
        <w:rPr>
          <w:rFonts w:ascii="Times New Roman" w:hAnsi="Times New Roman"/>
          <w:sz w:val="28"/>
          <w:szCs w:val="28"/>
        </w:rPr>
        <w:t>отсутствует.</w:t>
      </w:r>
    </w:p>
    <w:p w:rsidR="005B7EF5" w:rsidRDefault="005B7EF5" w:rsidP="00440002">
      <w:pPr>
        <w:spacing w:line="360" w:lineRule="auto"/>
        <w:ind w:firstLine="567"/>
        <w:rPr>
          <w:rFonts w:ascii="Times New Roman" w:hAnsi="Times New Roman"/>
          <w:sz w:val="28"/>
          <w:szCs w:val="28"/>
        </w:rPr>
      </w:pPr>
    </w:p>
    <w:p w:rsidR="005B7EF5" w:rsidRDefault="005B7EF5" w:rsidP="007734E2">
      <w:pPr>
        <w:spacing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1.3.9. Сведения о фактическом и ожидаемом потреблении воды.</w:t>
      </w:r>
    </w:p>
    <w:p w:rsidR="005B7EF5" w:rsidRDefault="005B7EF5" w:rsidP="007734E2">
      <w:pPr>
        <w:spacing w:line="360" w:lineRule="auto"/>
        <w:jc w:val="both"/>
        <w:rPr>
          <w:rFonts w:ascii="Times New Roman" w:hAnsi="Times New Roman"/>
          <w:b/>
          <w:bCs/>
          <w:i/>
          <w:sz w:val="28"/>
          <w:szCs w:val="28"/>
          <w:lang w:eastAsia="ru-RU"/>
        </w:rPr>
      </w:pPr>
    </w:p>
    <w:p w:rsidR="005B7EF5" w:rsidRDefault="005B7EF5" w:rsidP="007734E2">
      <w:pPr>
        <w:spacing w:line="360" w:lineRule="auto"/>
        <w:jc w:val="both"/>
        <w:rPr>
          <w:rFonts w:ascii="Times New Roman" w:hAnsi="Times New Roman"/>
          <w:b/>
          <w:bCs/>
          <w:i/>
          <w:sz w:val="28"/>
          <w:szCs w:val="28"/>
          <w:lang w:eastAsia="ru-RU"/>
        </w:rPr>
      </w:pPr>
    </w:p>
    <w:p w:rsidR="005B7EF5" w:rsidRDefault="005B7EF5" w:rsidP="007734E2">
      <w:pPr>
        <w:spacing w:line="360" w:lineRule="auto"/>
        <w:jc w:val="both"/>
        <w:rPr>
          <w:rFonts w:ascii="Times New Roman" w:hAnsi="Times New Roman"/>
          <w:b/>
          <w:bCs/>
          <w:i/>
          <w:sz w:val="28"/>
          <w:szCs w:val="28"/>
          <w:lang w:eastAsia="ru-RU"/>
        </w:rPr>
      </w:pPr>
    </w:p>
    <w:p w:rsidR="005B7EF5" w:rsidRDefault="005B7EF5" w:rsidP="007734E2">
      <w:pPr>
        <w:spacing w:line="360" w:lineRule="auto"/>
        <w:jc w:val="both"/>
        <w:rPr>
          <w:rFonts w:ascii="Times New Roman" w:hAnsi="Times New Roman"/>
          <w:b/>
          <w:bCs/>
          <w:i/>
          <w:sz w:val="28"/>
          <w:szCs w:val="28"/>
          <w:lang w:eastAsia="ru-RU"/>
        </w:rPr>
      </w:pPr>
    </w:p>
    <w:p w:rsidR="005B7EF5" w:rsidRDefault="005B7EF5" w:rsidP="007734E2">
      <w:pPr>
        <w:spacing w:line="360" w:lineRule="auto"/>
        <w:jc w:val="both"/>
        <w:rPr>
          <w:rFonts w:ascii="Times New Roman" w:hAnsi="Times New Roman"/>
          <w:b/>
          <w:bCs/>
          <w:i/>
          <w:sz w:val="28"/>
          <w:szCs w:val="28"/>
          <w:lang w:eastAsia="ru-RU"/>
        </w:rPr>
      </w:pPr>
    </w:p>
    <w:p w:rsidR="005B7EF5" w:rsidRDefault="005B7EF5" w:rsidP="007734E2">
      <w:pPr>
        <w:spacing w:line="360" w:lineRule="auto"/>
        <w:jc w:val="both"/>
        <w:rPr>
          <w:rFonts w:ascii="Times New Roman" w:hAnsi="Times New Roman"/>
          <w:b/>
          <w:bCs/>
          <w:i/>
          <w:sz w:val="28"/>
          <w:szCs w:val="28"/>
          <w:lang w:eastAsia="ru-RU"/>
        </w:rPr>
      </w:pPr>
    </w:p>
    <w:p w:rsidR="005B7EF5" w:rsidRPr="000F79F2" w:rsidRDefault="005B7EF5" w:rsidP="007734E2">
      <w:pPr>
        <w:spacing w:line="360" w:lineRule="auto"/>
        <w:jc w:val="both"/>
        <w:rPr>
          <w:rFonts w:ascii="Times New Roman" w:hAnsi="Times New Roman"/>
          <w:b/>
          <w:bCs/>
          <w:i/>
          <w:sz w:val="28"/>
          <w:szCs w:val="28"/>
          <w:lang w:eastAsia="ru-RU"/>
        </w:rPr>
      </w:pPr>
    </w:p>
    <w:tbl>
      <w:tblPr>
        <w:tblpPr w:leftFromText="180" w:rightFromText="180" w:vertAnchor="text" w:horzAnchor="margin" w:tblpY="849"/>
        <w:tblW w:w="10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19"/>
        <w:gridCol w:w="1120"/>
        <w:gridCol w:w="1081"/>
        <w:gridCol w:w="2559"/>
        <w:gridCol w:w="2559"/>
      </w:tblGrid>
      <w:tr w:rsidR="005B7EF5" w:rsidRPr="0095430F" w:rsidTr="007734E2">
        <w:trPr>
          <w:trHeight w:val="229"/>
        </w:trPr>
        <w:tc>
          <w:tcPr>
            <w:tcW w:w="2719" w:type="dxa"/>
            <w:vMerge w:val="restart"/>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Год</w:t>
            </w:r>
          </w:p>
        </w:tc>
        <w:tc>
          <w:tcPr>
            <w:tcW w:w="1120" w:type="dxa"/>
            <w:vMerge w:val="restart"/>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Ед. изм.</w:t>
            </w:r>
          </w:p>
        </w:tc>
        <w:tc>
          <w:tcPr>
            <w:tcW w:w="1081" w:type="dxa"/>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Базовый год</w:t>
            </w:r>
          </w:p>
        </w:tc>
        <w:tc>
          <w:tcPr>
            <w:tcW w:w="5118" w:type="dxa"/>
            <w:gridSpan w:val="2"/>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Расчет на перспективу</w:t>
            </w:r>
          </w:p>
        </w:tc>
      </w:tr>
      <w:tr w:rsidR="005B7EF5" w:rsidRPr="0095430F" w:rsidTr="007734E2">
        <w:trPr>
          <w:trHeight w:val="886"/>
        </w:trPr>
        <w:tc>
          <w:tcPr>
            <w:tcW w:w="2719" w:type="dxa"/>
            <w:vMerge/>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p>
        </w:tc>
        <w:tc>
          <w:tcPr>
            <w:tcW w:w="1120" w:type="dxa"/>
            <w:vMerge/>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p>
        </w:tc>
        <w:tc>
          <w:tcPr>
            <w:tcW w:w="1081" w:type="dxa"/>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2014</w:t>
            </w:r>
          </w:p>
        </w:tc>
        <w:tc>
          <w:tcPr>
            <w:tcW w:w="2559" w:type="dxa"/>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2015</w:t>
            </w:r>
          </w:p>
        </w:tc>
        <w:tc>
          <w:tcPr>
            <w:tcW w:w="2559" w:type="dxa"/>
            <w:shd w:val="clear" w:color="auto" w:fill="9BBB59"/>
          </w:tcPr>
          <w:p w:rsidR="005B7EF5" w:rsidRPr="00565952" w:rsidRDefault="005B7EF5" w:rsidP="007734E2">
            <w:pPr>
              <w:autoSpaceDE w:val="0"/>
              <w:autoSpaceDN w:val="0"/>
              <w:adjustRightInd w:val="0"/>
              <w:spacing w:after="0" w:line="360" w:lineRule="auto"/>
              <w:jc w:val="center"/>
              <w:rPr>
                <w:rFonts w:ascii="Times New Roman" w:hAnsi="Times New Roman"/>
                <w:i/>
                <w:sz w:val="24"/>
                <w:szCs w:val="24"/>
                <w:lang w:eastAsia="ru-RU"/>
              </w:rPr>
            </w:pPr>
            <w:r w:rsidRPr="00565952">
              <w:rPr>
                <w:rFonts w:ascii="Times New Roman" w:hAnsi="Times New Roman"/>
                <w:i/>
                <w:sz w:val="24"/>
                <w:szCs w:val="24"/>
                <w:lang w:eastAsia="ru-RU"/>
              </w:rPr>
              <w:t>2025</w:t>
            </w:r>
          </w:p>
        </w:tc>
      </w:tr>
      <w:tr w:rsidR="005B7EF5" w:rsidRPr="0095430F" w:rsidTr="007734E2">
        <w:trPr>
          <w:trHeight w:val="677"/>
        </w:trPr>
        <w:tc>
          <w:tcPr>
            <w:tcW w:w="2719" w:type="dxa"/>
            <w:vMerge w:val="restart"/>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sidRPr="0095430F">
              <w:rPr>
                <w:rFonts w:ascii="Times New Roman" w:hAnsi="Times New Roman"/>
                <w:sz w:val="24"/>
                <w:szCs w:val="24"/>
                <w:lang w:eastAsia="ru-RU"/>
              </w:rPr>
              <w:t>Водопотребление (общее)</w:t>
            </w:r>
          </w:p>
        </w:tc>
        <w:tc>
          <w:tcPr>
            <w:tcW w:w="1120"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sidRPr="0095430F">
              <w:rPr>
                <w:rFonts w:ascii="Times New Roman" w:hAnsi="Times New Roman"/>
                <w:sz w:val="24"/>
                <w:szCs w:val="24"/>
                <w:lang w:eastAsia="ru-RU"/>
              </w:rPr>
              <w:t>м3/год</w:t>
            </w:r>
          </w:p>
        </w:tc>
        <w:tc>
          <w:tcPr>
            <w:tcW w:w="1081"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55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55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104119,9</w:t>
            </w:r>
          </w:p>
        </w:tc>
      </w:tr>
      <w:tr w:rsidR="005B7EF5" w:rsidRPr="0095430F" w:rsidTr="007734E2">
        <w:trPr>
          <w:trHeight w:val="810"/>
        </w:trPr>
        <w:tc>
          <w:tcPr>
            <w:tcW w:w="2719" w:type="dxa"/>
            <w:vMerge/>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p>
        </w:tc>
        <w:tc>
          <w:tcPr>
            <w:tcW w:w="1120"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sidRPr="0095430F">
              <w:rPr>
                <w:rFonts w:ascii="Times New Roman" w:hAnsi="Times New Roman"/>
                <w:sz w:val="24"/>
                <w:szCs w:val="24"/>
                <w:lang w:eastAsia="ru-RU"/>
              </w:rPr>
              <w:t>м3/сут</w:t>
            </w:r>
          </w:p>
        </w:tc>
        <w:tc>
          <w:tcPr>
            <w:tcW w:w="1081"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55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55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285,26</w:t>
            </w:r>
          </w:p>
        </w:tc>
      </w:tr>
      <w:tr w:rsidR="005B7EF5" w:rsidRPr="0095430F" w:rsidTr="007734E2">
        <w:trPr>
          <w:trHeight w:val="1469"/>
        </w:trPr>
        <w:tc>
          <w:tcPr>
            <w:tcW w:w="271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sidRPr="0095430F">
              <w:rPr>
                <w:rFonts w:ascii="Times New Roman" w:hAnsi="Times New Roman"/>
                <w:sz w:val="24"/>
                <w:szCs w:val="24"/>
                <w:lang w:eastAsia="ru-RU"/>
              </w:rPr>
              <w:t>Максимальное суточное водопотребление</w:t>
            </w:r>
          </w:p>
        </w:tc>
        <w:tc>
          <w:tcPr>
            <w:tcW w:w="1120"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p>
          <w:p w:rsidR="005B7EF5" w:rsidRPr="0095430F" w:rsidRDefault="005B7EF5" w:rsidP="007734E2">
            <w:pPr>
              <w:rPr>
                <w:rFonts w:ascii="Times New Roman" w:hAnsi="Times New Roman"/>
                <w:sz w:val="24"/>
                <w:szCs w:val="24"/>
                <w:lang w:eastAsia="ru-RU"/>
              </w:rPr>
            </w:pPr>
            <w:r w:rsidRPr="0095430F">
              <w:rPr>
                <w:rFonts w:ascii="Times New Roman" w:hAnsi="Times New Roman"/>
                <w:sz w:val="24"/>
                <w:szCs w:val="24"/>
                <w:lang w:eastAsia="ru-RU"/>
              </w:rPr>
              <w:t>м3/сут</w:t>
            </w:r>
          </w:p>
        </w:tc>
        <w:tc>
          <w:tcPr>
            <w:tcW w:w="1081"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55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559" w:type="dxa"/>
          </w:tcPr>
          <w:p w:rsidR="005B7EF5" w:rsidRPr="0095430F" w:rsidRDefault="005B7EF5" w:rsidP="007734E2">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342,26</w:t>
            </w:r>
          </w:p>
        </w:tc>
      </w:tr>
    </w:tbl>
    <w:p w:rsidR="005B7EF5" w:rsidRDefault="005B7EF5" w:rsidP="007734E2">
      <w:pPr>
        <w:autoSpaceDE w:val="0"/>
        <w:autoSpaceDN w:val="0"/>
        <w:adjustRightInd w:val="0"/>
        <w:spacing w:after="0" w:line="360" w:lineRule="auto"/>
        <w:ind w:firstLine="567"/>
        <w:rPr>
          <w:rFonts w:ascii="Times New Roman" w:hAnsi="Times New Roman"/>
          <w:bCs/>
          <w:sz w:val="28"/>
          <w:szCs w:val="28"/>
          <w:lang w:eastAsia="ru-RU"/>
        </w:rPr>
      </w:pPr>
      <w:r w:rsidRPr="004D6891">
        <w:rPr>
          <w:rFonts w:ascii="Times New Roman" w:hAnsi="Times New Roman"/>
          <w:bCs/>
          <w:sz w:val="28"/>
          <w:szCs w:val="28"/>
          <w:lang w:eastAsia="ru-RU"/>
        </w:rPr>
        <w:t xml:space="preserve">Фактическое и ожидаемое потребление воды, приведены в таблице </w:t>
      </w:r>
      <w:r>
        <w:rPr>
          <w:rFonts w:ascii="Times New Roman" w:hAnsi="Times New Roman"/>
          <w:bCs/>
          <w:sz w:val="28"/>
          <w:szCs w:val="28"/>
          <w:lang w:eastAsia="ru-RU"/>
        </w:rPr>
        <w:t>6.</w:t>
      </w:r>
      <w:r>
        <w:rPr>
          <w:rStyle w:val="FootnoteReference"/>
          <w:rFonts w:ascii="Times New Roman" w:hAnsi="Times New Roman"/>
          <w:bCs/>
          <w:sz w:val="28"/>
          <w:szCs w:val="28"/>
          <w:lang w:eastAsia="ru-RU"/>
        </w:rPr>
        <w:footnoteReference w:id="2"/>
      </w:r>
    </w:p>
    <w:p w:rsidR="005B7EF5" w:rsidRPr="007734E2" w:rsidRDefault="005B7EF5" w:rsidP="007734E2">
      <w:pPr>
        <w:rPr>
          <w:rFonts w:ascii="Times New Roman" w:hAnsi="Times New Roman"/>
          <w:sz w:val="28"/>
          <w:szCs w:val="28"/>
          <w:lang w:eastAsia="ru-RU"/>
        </w:rPr>
      </w:pPr>
    </w:p>
    <w:p w:rsidR="005B7EF5" w:rsidRPr="007734E2" w:rsidRDefault="005B7EF5" w:rsidP="00440002">
      <w:pPr>
        <w:autoSpaceDE w:val="0"/>
        <w:autoSpaceDN w:val="0"/>
        <w:adjustRightInd w:val="0"/>
        <w:spacing w:after="0" w:line="360" w:lineRule="auto"/>
        <w:ind w:firstLine="567"/>
        <w:jc w:val="both"/>
        <w:rPr>
          <w:rFonts w:ascii="Times New Roman" w:hAnsi="Times New Roman"/>
          <w:sz w:val="28"/>
          <w:szCs w:val="28"/>
          <w:lang w:eastAsia="ru-RU"/>
        </w:rPr>
      </w:pPr>
      <w:r w:rsidRPr="006F2512">
        <w:rPr>
          <w:rFonts w:ascii="Times New Roman" w:hAnsi="Times New Roman"/>
          <w:sz w:val="28"/>
          <w:szCs w:val="28"/>
          <w:lang w:eastAsia="ru-RU"/>
        </w:rPr>
        <w:t>К расчетному сроку, прогнозируемые величины среднесуточного</w:t>
      </w:r>
      <w:r>
        <w:rPr>
          <w:rFonts w:ascii="Times New Roman" w:hAnsi="Times New Roman"/>
          <w:sz w:val="28"/>
          <w:szCs w:val="28"/>
          <w:lang w:eastAsia="ru-RU"/>
        </w:rPr>
        <w:t xml:space="preserve"> и </w:t>
      </w:r>
      <w:r w:rsidRPr="006F2512">
        <w:rPr>
          <w:rFonts w:ascii="Times New Roman" w:hAnsi="Times New Roman"/>
          <w:sz w:val="28"/>
          <w:szCs w:val="28"/>
          <w:lang w:eastAsia="ru-RU"/>
        </w:rPr>
        <w:t xml:space="preserve">максимального суточного водопотребления составят </w:t>
      </w:r>
      <w:r>
        <w:rPr>
          <w:rFonts w:ascii="Times New Roman" w:hAnsi="Times New Roman"/>
          <w:sz w:val="28"/>
          <w:szCs w:val="28"/>
          <w:lang w:eastAsia="ru-RU"/>
        </w:rPr>
        <w:t xml:space="preserve">285,26 и 342,26 </w:t>
      </w:r>
      <w:r w:rsidRPr="00312F7E">
        <w:rPr>
          <w:rFonts w:ascii="Times New Roman" w:hAnsi="Times New Roman"/>
          <w:sz w:val="28"/>
          <w:szCs w:val="28"/>
          <w:lang w:eastAsia="ru-RU"/>
        </w:rPr>
        <w:t>м3/</w:t>
      </w:r>
      <w:r w:rsidRPr="006F2512">
        <w:rPr>
          <w:rFonts w:ascii="Times New Roman" w:hAnsi="Times New Roman"/>
          <w:sz w:val="28"/>
          <w:szCs w:val="28"/>
          <w:lang w:eastAsia="ru-RU"/>
        </w:rPr>
        <w:t>сут соответственно</w:t>
      </w:r>
      <w:r w:rsidRPr="00F608CF">
        <w:rPr>
          <w:rFonts w:ascii="Times New Roman" w:hAnsi="Times New Roman"/>
          <w:sz w:val="28"/>
          <w:szCs w:val="28"/>
          <w:lang w:eastAsia="ru-RU"/>
        </w:rPr>
        <w:t>.</w:t>
      </w:r>
    </w:p>
    <w:p w:rsidR="005B7EF5" w:rsidRDefault="005B7EF5" w:rsidP="007734E2">
      <w:pPr>
        <w:autoSpaceDE w:val="0"/>
        <w:autoSpaceDN w:val="0"/>
        <w:adjustRightInd w:val="0"/>
        <w:spacing w:after="0" w:line="360" w:lineRule="auto"/>
        <w:rPr>
          <w:rFonts w:ascii="Times New Roman" w:hAnsi="Times New Roman"/>
          <w:b/>
          <w:bCs/>
          <w:sz w:val="28"/>
          <w:szCs w:val="28"/>
          <w:lang w:eastAsia="ru-RU"/>
        </w:rPr>
      </w:pPr>
    </w:p>
    <w:p w:rsidR="005B7EF5" w:rsidRDefault="005B7EF5" w:rsidP="007734E2">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1.3.10 Описание территориальной структуры потребления воды.</w:t>
      </w:r>
    </w:p>
    <w:p w:rsidR="005B7EF5" w:rsidRPr="007734E2" w:rsidRDefault="005B7EF5" w:rsidP="007734E2">
      <w:pPr>
        <w:autoSpaceDE w:val="0"/>
        <w:autoSpaceDN w:val="0"/>
        <w:adjustRightInd w:val="0"/>
        <w:spacing w:after="0" w:line="360" w:lineRule="auto"/>
        <w:ind w:firstLine="567"/>
        <w:jc w:val="both"/>
        <w:rPr>
          <w:rFonts w:ascii="Times New Roman" w:hAnsi="Times New Roman"/>
          <w:b/>
          <w:bCs/>
          <w:i/>
          <w:sz w:val="28"/>
          <w:szCs w:val="28"/>
          <w:lang w:eastAsia="ru-RU"/>
        </w:rPr>
      </w:pPr>
      <w:r w:rsidRPr="00D72F04">
        <w:rPr>
          <w:rFonts w:ascii="Times New Roman" w:hAnsi="Times New Roman"/>
          <w:sz w:val="28"/>
          <w:szCs w:val="28"/>
        </w:rPr>
        <w:t xml:space="preserve">На территории </w:t>
      </w:r>
      <w:r>
        <w:rPr>
          <w:rFonts w:ascii="Times New Roman" w:hAnsi="Times New Roman"/>
          <w:sz w:val="28"/>
          <w:szCs w:val="28"/>
          <w:lang w:eastAsia="ru-RU"/>
        </w:rPr>
        <w:t>Хоперского сельского поселения</w:t>
      </w:r>
      <w:r w:rsidRPr="00D72F04">
        <w:rPr>
          <w:rFonts w:ascii="Times New Roman" w:hAnsi="Times New Roman"/>
          <w:sz w:val="28"/>
          <w:szCs w:val="28"/>
        </w:rPr>
        <w:t xml:space="preserve"> находится </w:t>
      </w:r>
      <w:r w:rsidRPr="00F74CBA">
        <w:rPr>
          <w:rFonts w:ascii="Times New Roman" w:hAnsi="Times New Roman"/>
          <w:sz w:val="28"/>
          <w:szCs w:val="28"/>
        </w:rPr>
        <w:t>одна</w:t>
      </w:r>
      <w:r w:rsidRPr="00D72F04">
        <w:rPr>
          <w:rFonts w:ascii="Times New Roman" w:hAnsi="Times New Roman"/>
          <w:sz w:val="28"/>
          <w:szCs w:val="28"/>
        </w:rPr>
        <w:t xml:space="preserve"> технологическая зона с централизованным водоснабжением</w:t>
      </w:r>
      <w:r>
        <w:rPr>
          <w:rFonts w:ascii="Times New Roman" w:hAnsi="Times New Roman"/>
          <w:sz w:val="28"/>
          <w:szCs w:val="28"/>
        </w:rPr>
        <w:t xml:space="preserve">, </w:t>
      </w:r>
      <w:r>
        <w:rPr>
          <w:rFonts w:ascii="Times New Roman" w:eastAsia="Microsoft YaHei" w:hAnsi="Times New Roman"/>
          <w:bCs/>
          <w:iCs/>
          <w:noProof/>
          <w:spacing w:val="-5"/>
          <w:sz w:val="28"/>
          <w:szCs w:val="28"/>
        </w:rPr>
        <w:t xml:space="preserve">сети  </w:t>
      </w:r>
      <w:r w:rsidRPr="0047215B">
        <w:rPr>
          <w:rFonts w:ascii="Times New Roman" w:eastAsia="Microsoft YaHei" w:hAnsi="Times New Roman"/>
          <w:bCs/>
          <w:iCs/>
          <w:noProof/>
          <w:spacing w:val="-5"/>
          <w:sz w:val="28"/>
          <w:szCs w:val="28"/>
        </w:rPr>
        <w:t xml:space="preserve">которой </w:t>
      </w:r>
      <w:r>
        <w:rPr>
          <w:rFonts w:ascii="Times New Roman" w:hAnsi="Times New Roman"/>
          <w:sz w:val="28"/>
          <w:szCs w:val="28"/>
        </w:rPr>
        <w:t xml:space="preserve">находятся на обслуживании </w:t>
      </w:r>
      <w:r w:rsidRPr="000A24D2">
        <w:rPr>
          <w:rFonts w:ascii="Times New Roman" w:hAnsi="Times New Roman"/>
          <w:sz w:val="28"/>
          <w:szCs w:val="28"/>
        </w:rPr>
        <w:t>ООО «Водоканал», аварийная служба МУП ЖКХ.</w:t>
      </w:r>
    </w:p>
    <w:p w:rsidR="005B7EF5" w:rsidRPr="003F34F5" w:rsidRDefault="005B7EF5" w:rsidP="00DC42CF">
      <w:pPr>
        <w:tabs>
          <w:tab w:val="left" w:pos="3525"/>
        </w:tabs>
        <w:autoSpaceDE w:val="0"/>
        <w:autoSpaceDN w:val="0"/>
        <w:adjustRightInd w:val="0"/>
        <w:spacing w:after="0" w:line="360" w:lineRule="auto"/>
        <w:ind w:firstLine="567"/>
        <w:rPr>
          <w:rFonts w:ascii="Times New Roman" w:hAnsi="Times New Roman"/>
          <w:sz w:val="28"/>
          <w:szCs w:val="28"/>
        </w:rPr>
      </w:pPr>
      <w:r>
        <w:rPr>
          <w:rFonts w:ascii="Times New Roman" w:hAnsi="Times New Roman"/>
          <w:sz w:val="28"/>
          <w:szCs w:val="28"/>
        </w:rPr>
        <w:tab/>
      </w: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 xml:space="preserve">1.3.11 Сведения о фактических и планируемых потерях воды при её транспортировке. </w:t>
      </w:r>
    </w:p>
    <w:p w:rsidR="005B7EF5" w:rsidRPr="00097C13" w:rsidRDefault="005B7EF5" w:rsidP="00C36F90">
      <w:pPr>
        <w:autoSpaceDE w:val="0"/>
        <w:autoSpaceDN w:val="0"/>
        <w:adjustRightInd w:val="0"/>
        <w:spacing w:after="0" w:line="360" w:lineRule="auto"/>
        <w:ind w:firstLine="567"/>
        <w:jc w:val="both"/>
        <w:rPr>
          <w:rFonts w:ascii="Times New Roman" w:hAnsi="Times New Roman"/>
          <w:bCs/>
          <w:sz w:val="28"/>
          <w:szCs w:val="28"/>
          <w:lang w:eastAsia="ru-RU"/>
        </w:rPr>
      </w:pPr>
      <w:r w:rsidRPr="00097C13">
        <w:rPr>
          <w:rFonts w:ascii="Times New Roman" w:hAnsi="Times New Roman"/>
          <w:bCs/>
          <w:sz w:val="28"/>
          <w:szCs w:val="28"/>
          <w:lang w:eastAsia="ru-RU"/>
        </w:rPr>
        <w:t xml:space="preserve">На сегодняшний день </w:t>
      </w:r>
      <w:r>
        <w:rPr>
          <w:rFonts w:ascii="Times New Roman" w:hAnsi="Times New Roman"/>
          <w:bCs/>
          <w:sz w:val="28"/>
          <w:szCs w:val="28"/>
          <w:lang w:eastAsia="ru-RU"/>
        </w:rPr>
        <w:t>сведения о фактических потерях не предоставлены.</w:t>
      </w:r>
    </w:p>
    <w:p w:rsidR="005B7EF5" w:rsidRPr="00E6018E" w:rsidRDefault="005B7EF5" w:rsidP="00C36F90">
      <w:pPr>
        <w:autoSpaceDE w:val="0"/>
        <w:autoSpaceDN w:val="0"/>
        <w:adjustRightInd w:val="0"/>
        <w:spacing w:after="0" w:line="360" w:lineRule="auto"/>
        <w:ind w:firstLine="567"/>
        <w:jc w:val="both"/>
        <w:rPr>
          <w:rFonts w:ascii="Times New Roman" w:hAnsi="Times New Roman"/>
          <w:bCs/>
          <w:color w:val="000000"/>
          <w:sz w:val="28"/>
          <w:szCs w:val="28"/>
          <w:lang w:eastAsia="ru-RU"/>
        </w:rPr>
      </w:pPr>
      <w:r w:rsidRPr="00E6018E">
        <w:rPr>
          <w:rFonts w:ascii="Times New Roman" w:hAnsi="Times New Roman"/>
          <w:bCs/>
          <w:color w:val="000000"/>
          <w:sz w:val="28"/>
          <w:szCs w:val="28"/>
          <w:lang w:eastAsia="ru-RU"/>
        </w:rPr>
        <w:t>С</w:t>
      </w:r>
      <w:r>
        <w:rPr>
          <w:rFonts w:ascii="Times New Roman" w:hAnsi="Times New Roman"/>
          <w:bCs/>
          <w:color w:val="000000"/>
          <w:sz w:val="28"/>
          <w:szCs w:val="28"/>
          <w:lang w:eastAsia="ru-RU"/>
        </w:rPr>
        <w:t xml:space="preserve">огласно прогнозным данным процент потерь при транспортировке воды к </w:t>
      </w:r>
      <w:r w:rsidRPr="004A68C9">
        <w:rPr>
          <w:rFonts w:ascii="Times New Roman" w:hAnsi="Times New Roman"/>
          <w:bCs/>
          <w:color w:val="000000"/>
          <w:sz w:val="28"/>
          <w:szCs w:val="28"/>
          <w:lang w:eastAsia="ru-RU"/>
        </w:rPr>
        <w:t xml:space="preserve">расчетному сроку </w:t>
      </w:r>
      <w:r>
        <w:rPr>
          <w:rFonts w:ascii="Times New Roman" w:hAnsi="Times New Roman"/>
          <w:bCs/>
          <w:color w:val="000000"/>
          <w:sz w:val="28"/>
          <w:szCs w:val="28"/>
          <w:lang w:eastAsia="ru-RU"/>
        </w:rPr>
        <w:t>будет составлять</w:t>
      </w:r>
      <w:r w:rsidRPr="004A68C9">
        <w:rPr>
          <w:rFonts w:ascii="Times New Roman" w:hAnsi="Times New Roman"/>
          <w:bCs/>
          <w:color w:val="000000"/>
          <w:sz w:val="28"/>
          <w:szCs w:val="28"/>
          <w:lang w:eastAsia="ru-RU"/>
        </w:rPr>
        <w:t xml:space="preserve"> </w:t>
      </w:r>
      <w:r>
        <w:rPr>
          <w:rFonts w:ascii="Times New Roman" w:hAnsi="Times New Roman"/>
          <w:bCs/>
          <w:color w:val="000000"/>
          <w:sz w:val="28"/>
          <w:szCs w:val="28"/>
          <w:lang w:eastAsia="ru-RU"/>
        </w:rPr>
        <w:t>9</w:t>
      </w:r>
      <w:r w:rsidRPr="004A68C9">
        <w:rPr>
          <w:rFonts w:ascii="Times New Roman" w:hAnsi="Times New Roman"/>
          <w:bCs/>
          <w:color w:val="000000"/>
          <w:sz w:val="28"/>
          <w:szCs w:val="28"/>
          <w:lang w:eastAsia="ru-RU"/>
        </w:rPr>
        <w:t xml:space="preserve">% от суммарного подъема воды и составит </w:t>
      </w:r>
      <w:r>
        <w:rPr>
          <w:rFonts w:ascii="Times New Roman" w:hAnsi="Times New Roman"/>
          <w:bCs/>
          <w:color w:val="000000"/>
          <w:sz w:val="28"/>
          <w:szCs w:val="28"/>
          <w:lang w:eastAsia="ru-RU"/>
        </w:rPr>
        <w:t>30,8</w:t>
      </w:r>
      <w:r w:rsidRPr="004A68C9">
        <w:rPr>
          <w:rFonts w:ascii="Times New Roman" w:hAnsi="Times New Roman"/>
          <w:bCs/>
          <w:color w:val="000000"/>
          <w:sz w:val="28"/>
          <w:szCs w:val="28"/>
          <w:lang w:eastAsia="ru-RU"/>
        </w:rPr>
        <w:t xml:space="preserve"> </w:t>
      </w:r>
      <w:r>
        <w:rPr>
          <w:rFonts w:ascii="Times New Roman" w:hAnsi="Times New Roman"/>
          <w:bCs/>
          <w:color w:val="000000"/>
          <w:sz w:val="28"/>
          <w:szCs w:val="28"/>
          <w:lang w:eastAsia="ru-RU"/>
        </w:rPr>
        <w:t xml:space="preserve">м3/сут. </w:t>
      </w:r>
      <w:r w:rsidRPr="004A68C9">
        <w:rPr>
          <w:rFonts w:ascii="Times New Roman" w:hAnsi="Times New Roman"/>
          <w:bCs/>
          <w:color w:val="000000"/>
          <w:sz w:val="28"/>
          <w:szCs w:val="28"/>
          <w:lang w:eastAsia="ru-RU"/>
        </w:rPr>
        <w:t xml:space="preserve"> Данный показатель планируется достигнуть к расчетному сроку посредствам перепрокладки ветхих и выработавших свой нормальный срок эксплуатации сетей водоснабжения, а также за счет выявления несанкционированных подключений к сети.</w:t>
      </w:r>
    </w:p>
    <w:p w:rsidR="005B7EF5" w:rsidRDefault="005B7EF5" w:rsidP="00DC42CF">
      <w:pPr>
        <w:autoSpaceDE w:val="0"/>
        <w:autoSpaceDN w:val="0"/>
        <w:adjustRightInd w:val="0"/>
        <w:spacing w:after="0" w:line="360" w:lineRule="auto"/>
        <w:rPr>
          <w:rFonts w:ascii="Times New Roman" w:hAnsi="Times New Roman"/>
          <w:b/>
          <w:bCs/>
          <w:color w:val="000000"/>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color w:val="000000"/>
          <w:sz w:val="28"/>
          <w:szCs w:val="28"/>
          <w:lang w:eastAsia="ru-RU"/>
        </w:rPr>
      </w:pPr>
      <w:r w:rsidRPr="000F79F2">
        <w:rPr>
          <w:rFonts w:ascii="Times New Roman" w:hAnsi="Times New Roman"/>
          <w:b/>
          <w:bCs/>
          <w:i/>
          <w:color w:val="000000"/>
          <w:sz w:val="28"/>
          <w:szCs w:val="28"/>
          <w:lang w:eastAsia="ru-RU"/>
        </w:rPr>
        <w:t>1.3.12  Перспективные балансы водоснабжения, территориальный баланс, баланс по группам абонентов.</w:t>
      </w:r>
    </w:p>
    <w:p w:rsidR="005B7EF5" w:rsidRDefault="005B7EF5" w:rsidP="00C36F90">
      <w:pPr>
        <w:autoSpaceDE w:val="0"/>
        <w:autoSpaceDN w:val="0"/>
        <w:adjustRightInd w:val="0"/>
        <w:spacing w:after="0" w:line="360" w:lineRule="auto"/>
        <w:ind w:firstLine="567"/>
        <w:rPr>
          <w:rFonts w:ascii="Times New Roman" w:hAnsi="Times New Roman"/>
          <w:b/>
          <w:bCs/>
          <w:sz w:val="28"/>
          <w:szCs w:val="28"/>
          <w:lang w:eastAsia="ru-RU"/>
        </w:rPr>
      </w:pPr>
      <w:r>
        <w:rPr>
          <w:rFonts w:ascii="Times New Roman" w:hAnsi="Times New Roman"/>
          <w:bCs/>
          <w:color w:val="000000"/>
          <w:sz w:val="28"/>
          <w:szCs w:val="28"/>
          <w:lang w:eastAsia="ru-RU"/>
        </w:rPr>
        <w:t>Общий, территориальный баланс, а также структурный баланс по группам потребителей подробно освещены в п.1.3.3-1.3.9.</w:t>
      </w:r>
    </w:p>
    <w:p w:rsidR="005B7EF5" w:rsidRDefault="005B7EF5" w:rsidP="00DC42CF">
      <w:pPr>
        <w:autoSpaceDE w:val="0"/>
        <w:autoSpaceDN w:val="0"/>
        <w:adjustRightInd w:val="0"/>
        <w:spacing w:after="0" w:line="360" w:lineRule="auto"/>
        <w:jc w:val="center"/>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1.3.13 Расчет  требуемой мощности водозаборных и очистных сооружений.</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Требуемая мощность водозаборных и очистных сооружений определена на основании перспективного расчетного территориального водного баланса.</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4A68C9">
        <w:rPr>
          <w:rFonts w:ascii="Times New Roman" w:hAnsi="Times New Roman"/>
          <w:bCs/>
          <w:sz w:val="28"/>
          <w:szCs w:val="28"/>
          <w:lang w:eastAsia="ru-RU"/>
        </w:rPr>
        <w:t>Водоочист</w:t>
      </w:r>
      <w:r>
        <w:rPr>
          <w:rFonts w:ascii="Times New Roman" w:hAnsi="Times New Roman"/>
          <w:bCs/>
          <w:sz w:val="28"/>
          <w:szCs w:val="28"/>
          <w:lang w:eastAsia="ru-RU"/>
        </w:rPr>
        <w:t>ные сооружения в системе водоснабжения отсутствуют. Мощность водозаборных сооружений не предоставлена.</w:t>
      </w: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Cs/>
          <w:sz w:val="28"/>
          <w:szCs w:val="28"/>
          <w:lang w:eastAsia="ru-RU"/>
        </w:rPr>
        <w:t>Таблица 7</w:t>
      </w: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pPr>
    </w:p>
    <w:tbl>
      <w:tblPr>
        <w:tblpPr w:leftFromText="180" w:rightFromText="180" w:vertAnchor="text" w:horzAnchor="margin" w:tblpXSpec="center" w:tblpY="1386"/>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04"/>
        <w:gridCol w:w="1345"/>
        <w:gridCol w:w="20"/>
        <w:gridCol w:w="1331"/>
        <w:gridCol w:w="2429"/>
        <w:gridCol w:w="2371"/>
      </w:tblGrid>
      <w:tr w:rsidR="005B7EF5" w:rsidRPr="00F8769C" w:rsidTr="008F422F">
        <w:trPr>
          <w:trHeight w:val="441"/>
        </w:trPr>
        <w:tc>
          <w:tcPr>
            <w:tcW w:w="2004" w:type="dxa"/>
            <w:vMerge w:val="restart"/>
            <w:shd w:val="clear" w:color="auto" w:fill="9BBB59"/>
          </w:tcPr>
          <w:p w:rsidR="005B7EF5" w:rsidRPr="00565952" w:rsidRDefault="005B7EF5" w:rsidP="008F422F">
            <w:pPr>
              <w:autoSpaceDE w:val="0"/>
              <w:autoSpaceDN w:val="0"/>
              <w:adjustRightInd w:val="0"/>
              <w:spacing w:after="0" w:line="360" w:lineRule="auto"/>
              <w:ind w:left="503"/>
              <w:jc w:val="center"/>
              <w:rPr>
                <w:rFonts w:ascii="Times New Roman" w:hAnsi="Times New Roman"/>
                <w:bCs/>
                <w:i/>
                <w:sz w:val="24"/>
                <w:szCs w:val="24"/>
                <w:lang w:eastAsia="ru-RU"/>
              </w:rPr>
            </w:pPr>
          </w:p>
          <w:p w:rsidR="005B7EF5" w:rsidRPr="00565952" w:rsidRDefault="005B7EF5" w:rsidP="008F422F">
            <w:pPr>
              <w:autoSpaceDE w:val="0"/>
              <w:autoSpaceDN w:val="0"/>
              <w:adjustRightInd w:val="0"/>
              <w:spacing w:after="0" w:line="360" w:lineRule="auto"/>
              <w:ind w:left="503"/>
              <w:jc w:val="center"/>
              <w:rPr>
                <w:rFonts w:ascii="Times New Roman" w:hAnsi="Times New Roman"/>
                <w:bCs/>
                <w:i/>
                <w:sz w:val="24"/>
                <w:szCs w:val="24"/>
                <w:lang w:eastAsia="ru-RU"/>
              </w:rPr>
            </w:pPr>
            <w:r w:rsidRPr="00565952">
              <w:rPr>
                <w:rFonts w:ascii="Times New Roman" w:hAnsi="Times New Roman"/>
                <w:bCs/>
                <w:i/>
                <w:sz w:val="24"/>
                <w:szCs w:val="24"/>
                <w:lang w:eastAsia="ru-RU"/>
              </w:rPr>
              <w:t>Год</w:t>
            </w:r>
          </w:p>
          <w:p w:rsidR="005B7EF5" w:rsidRPr="00565952" w:rsidRDefault="005B7EF5" w:rsidP="008F422F">
            <w:pPr>
              <w:autoSpaceDE w:val="0"/>
              <w:autoSpaceDN w:val="0"/>
              <w:adjustRightInd w:val="0"/>
              <w:spacing w:after="0" w:line="360" w:lineRule="auto"/>
              <w:ind w:left="503" w:firstLine="708"/>
              <w:jc w:val="center"/>
              <w:rPr>
                <w:rFonts w:ascii="Times New Roman" w:hAnsi="Times New Roman"/>
                <w:bCs/>
                <w:i/>
                <w:sz w:val="24"/>
                <w:szCs w:val="24"/>
                <w:lang w:eastAsia="ru-RU"/>
              </w:rPr>
            </w:pPr>
          </w:p>
        </w:tc>
        <w:tc>
          <w:tcPr>
            <w:tcW w:w="1365" w:type="dxa"/>
            <w:gridSpan w:val="2"/>
            <w:vMerge w:val="restart"/>
            <w:shd w:val="clear" w:color="auto" w:fill="9BBB59"/>
          </w:tcPr>
          <w:p w:rsidR="005B7EF5" w:rsidRPr="00565952" w:rsidRDefault="005B7EF5" w:rsidP="008F422F">
            <w:pPr>
              <w:spacing w:after="0" w:line="240" w:lineRule="auto"/>
              <w:jc w:val="center"/>
              <w:rPr>
                <w:rFonts w:ascii="Times New Roman" w:hAnsi="Times New Roman"/>
                <w:bCs/>
                <w:i/>
                <w:sz w:val="24"/>
                <w:szCs w:val="24"/>
                <w:lang w:eastAsia="ru-RU"/>
              </w:rPr>
            </w:pPr>
          </w:p>
          <w:p w:rsidR="005B7EF5" w:rsidRPr="00565952" w:rsidRDefault="005B7EF5" w:rsidP="008F422F">
            <w:pPr>
              <w:autoSpaceDE w:val="0"/>
              <w:autoSpaceDN w:val="0"/>
              <w:adjustRightInd w:val="0"/>
              <w:spacing w:after="0" w:line="36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Ед.изм.</w:t>
            </w:r>
          </w:p>
        </w:tc>
        <w:tc>
          <w:tcPr>
            <w:tcW w:w="1331" w:type="dxa"/>
            <w:shd w:val="clear" w:color="auto" w:fill="9BBB59"/>
          </w:tcPr>
          <w:p w:rsidR="005B7EF5" w:rsidRPr="00565952" w:rsidRDefault="005B7EF5" w:rsidP="008F422F">
            <w:pPr>
              <w:autoSpaceDE w:val="0"/>
              <w:autoSpaceDN w:val="0"/>
              <w:adjustRightInd w:val="0"/>
              <w:spacing w:after="0" w:line="36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Базовый год</w:t>
            </w:r>
          </w:p>
        </w:tc>
        <w:tc>
          <w:tcPr>
            <w:tcW w:w="4800" w:type="dxa"/>
            <w:gridSpan w:val="2"/>
            <w:shd w:val="clear" w:color="auto" w:fill="9BBB59"/>
          </w:tcPr>
          <w:p w:rsidR="005B7EF5" w:rsidRPr="00565952" w:rsidRDefault="005B7EF5" w:rsidP="008F422F">
            <w:pPr>
              <w:spacing w:after="0" w:line="24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Расчет на перспективу</w:t>
            </w:r>
          </w:p>
          <w:p w:rsidR="005B7EF5" w:rsidRPr="00565952" w:rsidRDefault="005B7EF5" w:rsidP="008F422F">
            <w:pPr>
              <w:autoSpaceDE w:val="0"/>
              <w:autoSpaceDN w:val="0"/>
              <w:adjustRightInd w:val="0"/>
              <w:spacing w:after="0" w:line="360" w:lineRule="auto"/>
              <w:jc w:val="center"/>
              <w:rPr>
                <w:rFonts w:ascii="Times New Roman" w:hAnsi="Times New Roman"/>
                <w:bCs/>
                <w:i/>
                <w:sz w:val="24"/>
                <w:szCs w:val="24"/>
                <w:lang w:eastAsia="ru-RU"/>
              </w:rPr>
            </w:pPr>
          </w:p>
        </w:tc>
      </w:tr>
      <w:tr w:rsidR="005B7EF5" w:rsidRPr="00F8769C" w:rsidTr="008F422F">
        <w:trPr>
          <w:trHeight w:val="510"/>
        </w:trPr>
        <w:tc>
          <w:tcPr>
            <w:tcW w:w="2004" w:type="dxa"/>
            <w:vMerge/>
            <w:shd w:val="clear" w:color="auto" w:fill="9BBB59"/>
          </w:tcPr>
          <w:p w:rsidR="005B7EF5" w:rsidRPr="00565952" w:rsidRDefault="005B7EF5" w:rsidP="008F422F">
            <w:pPr>
              <w:autoSpaceDE w:val="0"/>
              <w:autoSpaceDN w:val="0"/>
              <w:adjustRightInd w:val="0"/>
              <w:spacing w:after="0" w:line="360" w:lineRule="auto"/>
              <w:ind w:left="503" w:firstLine="708"/>
              <w:jc w:val="center"/>
              <w:rPr>
                <w:rFonts w:ascii="Times New Roman" w:hAnsi="Times New Roman"/>
                <w:bCs/>
                <w:i/>
                <w:sz w:val="24"/>
                <w:szCs w:val="24"/>
                <w:lang w:eastAsia="ru-RU"/>
              </w:rPr>
            </w:pPr>
          </w:p>
        </w:tc>
        <w:tc>
          <w:tcPr>
            <w:tcW w:w="1365" w:type="dxa"/>
            <w:gridSpan w:val="2"/>
            <w:vMerge/>
            <w:shd w:val="clear" w:color="auto" w:fill="9BBB59"/>
          </w:tcPr>
          <w:p w:rsidR="005B7EF5" w:rsidRPr="00565952" w:rsidRDefault="005B7EF5" w:rsidP="008F422F">
            <w:pPr>
              <w:spacing w:after="0" w:line="240" w:lineRule="auto"/>
              <w:jc w:val="center"/>
              <w:rPr>
                <w:rFonts w:ascii="Times New Roman" w:hAnsi="Times New Roman"/>
                <w:bCs/>
                <w:i/>
                <w:sz w:val="24"/>
                <w:szCs w:val="24"/>
                <w:lang w:eastAsia="ru-RU"/>
              </w:rPr>
            </w:pPr>
          </w:p>
        </w:tc>
        <w:tc>
          <w:tcPr>
            <w:tcW w:w="1331" w:type="dxa"/>
            <w:shd w:val="clear" w:color="auto" w:fill="9BBB59"/>
          </w:tcPr>
          <w:p w:rsidR="005B7EF5" w:rsidRPr="00565952" w:rsidRDefault="005B7EF5" w:rsidP="008F422F">
            <w:pPr>
              <w:autoSpaceDE w:val="0"/>
              <w:autoSpaceDN w:val="0"/>
              <w:adjustRightInd w:val="0"/>
              <w:spacing w:after="0" w:line="36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2014</w:t>
            </w:r>
          </w:p>
        </w:tc>
        <w:tc>
          <w:tcPr>
            <w:tcW w:w="2429" w:type="dxa"/>
            <w:shd w:val="clear" w:color="auto" w:fill="9BBB59"/>
          </w:tcPr>
          <w:p w:rsidR="005B7EF5" w:rsidRPr="00565952" w:rsidRDefault="005B7EF5" w:rsidP="008F422F">
            <w:pPr>
              <w:autoSpaceDE w:val="0"/>
              <w:autoSpaceDN w:val="0"/>
              <w:adjustRightInd w:val="0"/>
              <w:spacing w:after="0" w:line="360" w:lineRule="auto"/>
              <w:jc w:val="center"/>
              <w:rPr>
                <w:rFonts w:ascii="Times New Roman" w:hAnsi="Times New Roman"/>
                <w:bCs/>
                <w:i/>
                <w:sz w:val="24"/>
                <w:szCs w:val="24"/>
                <w:lang w:eastAsia="ru-RU"/>
              </w:rPr>
            </w:pPr>
            <w:r w:rsidRPr="00565952">
              <w:rPr>
                <w:rFonts w:ascii="Times New Roman" w:hAnsi="Times New Roman"/>
                <w:bCs/>
                <w:i/>
                <w:sz w:val="24"/>
                <w:szCs w:val="24"/>
                <w:lang w:eastAsia="ru-RU"/>
              </w:rPr>
              <w:t>2015</w:t>
            </w:r>
          </w:p>
        </w:tc>
        <w:tc>
          <w:tcPr>
            <w:tcW w:w="2371" w:type="dxa"/>
            <w:shd w:val="clear" w:color="auto" w:fill="9BBB59"/>
          </w:tcPr>
          <w:p w:rsidR="005B7EF5" w:rsidRPr="002620CD" w:rsidRDefault="005B7EF5" w:rsidP="008F422F">
            <w:pPr>
              <w:autoSpaceDE w:val="0"/>
              <w:autoSpaceDN w:val="0"/>
              <w:adjustRightInd w:val="0"/>
              <w:spacing w:after="0" w:line="360" w:lineRule="auto"/>
              <w:jc w:val="center"/>
              <w:rPr>
                <w:rFonts w:ascii="Times New Roman" w:hAnsi="Times New Roman"/>
                <w:bCs/>
                <w:i/>
                <w:sz w:val="24"/>
                <w:szCs w:val="24"/>
                <w:lang w:eastAsia="ru-RU"/>
              </w:rPr>
            </w:pPr>
            <w:r w:rsidRPr="002620CD">
              <w:rPr>
                <w:rFonts w:ascii="Times New Roman" w:hAnsi="Times New Roman"/>
                <w:bCs/>
                <w:i/>
                <w:sz w:val="24"/>
                <w:szCs w:val="24"/>
                <w:lang w:eastAsia="ru-RU"/>
              </w:rPr>
              <w:t>2025</w:t>
            </w:r>
          </w:p>
        </w:tc>
      </w:tr>
      <w:tr w:rsidR="005B7EF5" w:rsidRPr="00F8769C" w:rsidTr="008F422F">
        <w:trPr>
          <w:trHeight w:val="435"/>
        </w:trPr>
        <w:tc>
          <w:tcPr>
            <w:tcW w:w="9500" w:type="dxa"/>
            <w:gridSpan w:val="6"/>
            <w:shd w:val="clear" w:color="auto" w:fill="9BBB59"/>
          </w:tcPr>
          <w:p w:rsidR="005B7EF5" w:rsidRPr="00565952" w:rsidRDefault="005B7EF5" w:rsidP="002620CD">
            <w:pPr>
              <w:autoSpaceDE w:val="0"/>
              <w:autoSpaceDN w:val="0"/>
              <w:adjustRightInd w:val="0"/>
              <w:spacing w:after="0" w:line="360" w:lineRule="auto"/>
              <w:ind w:left="503" w:firstLine="708"/>
              <w:jc w:val="center"/>
              <w:rPr>
                <w:rFonts w:ascii="Times New Roman" w:hAnsi="Times New Roman"/>
                <w:bCs/>
                <w:sz w:val="24"/>
                <w:szCs w:val="24"/>
                <w:lang w:eastAsia="ru-RU"/>
              </w:rPr>
            </w:pPr>
            <w:r w:rsidRPr="00565952">
              <w:rPr>
                <w:rFonts w:ascii="Times New Roman" w:hAnsi="Times New Roman"/>
                <w:bCs/>
                <w:sz w:val="24"/>
                <w:szCs w:val="24"/>
                <w:lang w:eastAsia="ru-RU"/>
              </w:rPr>
              <w:t>Водопотребление в сутки максимально</w:t>
            </w:r>
            <w:r>
              <w:rPr>
                <w:rFonts w:ascii="Times New Roman" w:hAnsi="Times New Roman"/>
                <w:bCs/>
                <w:sz w:val="24"/>
                <w:szCs w:val="24"/>
                <w:lang w:eastAsia="ru-RU"/>
              </w:rPr>
              <w:t>е</w:t>
            </w:r>
          </w:p>
        </w:tc>
      </w:tr>
      <w:tr w:rsidR="005B7EF5" w:rsidRPr="00F8769C" w:rsidTr="008F422F">
        <w:trPr>
          <w:trHeight w:val="300"/>
        </w:trPr>
        <w:tc>
          <w:tcPr>
            <w:tcW w:w="2004"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 xml:space="preserve">Хоперское </w:t>
            </w:r>
            <w:r w:rsidRPr="00F8769C">
              <w:rPr>
                <w:rFonts w:ascii="Times New Roman" w:hAnsi="Times New Roman"/>
                <w:bCs/>
                <w:sz w:val="24"/>
                <w:szCs w:val="24"/>
                <w:lang w:eastAsia="ru-RU"/>
              </w:rPr>
              <w:t>сельское поселение</w:t>
            </w:r>
          </w:p>
        </w:tc>
        <w:tc>
          <w:tcPr>
            <w:tcW w:w="1365" w:type="dxa"/>
            <w:gridSpan w:val="2"/>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sidRPr="00F8769C">
              <w:rPr>
                <w:rFonts w:ascii="Times New Roman" w:hAnsi="Times New Roman"/>
                <w:bCs/>
                <w:sz w:val="24"/>
                <w:szCs w:val="24"/>
                <w:lang w:eastAsia="ru-RU"/>
              </w:rPr>
              <w:t>м3/</w:t>
            </w:r>
            <w:r>
              <w:rPr>
                <w:rFonts w:ascii="Times New Roman" w:hAnsi="Times New Roman"/>
                <w:bCs/>
                <w:sz w:val="24"/>
                <w:szCs w:val="24"/>
                <w:lang w:eastAsia="ru-RU"/>
              </w:rPr>
              <w:t>сут</w:t>
            </w:r>
          </w:p>
        </w:tc>
        <w:tc>
          <w:tcPr>
            <w:tcW w:w="1331" w:type="dxa"/>
          </w:tcPr>
          <w:p w:rsidR="005B7EF5" w:rsidRPr="0095430F" w:rsidRDefault="005B7EF5" w:rsidP="008F422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429" w:type="dxa"/>
          </w:tcPr>
          <w:p w:rsidR="005B7EF5" w:rsidRPr="0095430F" w:rsidRDefault="005B7EF5" w:rsidP="008F422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371"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sz w:val="24"/>
                <w:szCs w:val="24"/>
                <w:lang w:eastAsia="ru-RU"/>
              </w:rPr>
              <w:t>342,26</w:t>
            </w:r>
          </w:p>
        </w:tc>
      </w:tr>
      <w:tr w:rsidR="005B7EF5" w:rsidRPr="00F8769C" w:rsidTr="008F422F">
        <w:trPr>
          <w:trHeight w:val="285"/>
        </w:trPr>
        <w:tc>
          <w:tcPr>
            <w:tcW w:w="2004" w:type="dxa"/>
            <w:shd w:val="clear" w:color="auto" w:fill="9BBB59"/>
          </w:tcPr>
          <w:p w:rsidR="005B7EF5" w:rsidRPr="00F8769C" w:rsidRDefault="005B7EF5" w:rsidP="008F422F">
            <w:pPr>
              <w:autoSpaceDE w:val="0"/>
              <w:autoSpaceDN w:val="0"/>
              <w:adjustRightInd w:val="0"/>
              <w:spacing w:after="0" w:line="360" w:lineRule="auto"/>
              <w:ind w:left="503"/>
              <w:jc w:val="center"/>
              <w:rPr>
                <w:rFonts w:ascii="Times New Roman" w:hAnsi="Times New Roman"/>
                <w:b/>
                <w:bCs/>
                <w:sz w:val="24"/>
                <w:szCs w:val="24"/>
                <w:lang w:eastAsia="ru-RU"/>
              </w:rPr>
            </w:pPr>
            <w:r w:rsidRPr="00F8769C">
              <w:rPr>
                <w:rFonts w:ascii="Times New Roman" w:hAnsi="Times New Roman"/>
                <w:b/>
                <w:bCs/>
                <w:sz w:val="24"/>
                <w:szCs w:val="24"/>
                <w:lang w:eastAsia="ru-RU"/>
              </w:rPr>
              <w:t>Итого</w:t>
            </w:r>
          </w:p>
        </w:tc>
        <w:tc>
          <w:tcPr>
            <w:tcW w:w="1365" w:type="dxa"/>
            <w:gridSpan w:val="2"/>
            <w:shd w:val="clear" w:color="auto" w:fill="9BBB59"/>
          </w:tcPr>
          <w:p w:rsidR="005B7EF5" w:rsidRPr="00F8769C" w:rsidRDefault="005B7EF5" w:rsidP="008F422F">
            <w:pPr>
              <w:jc w:val="center"/>
              <w:rPr>
                <w:rFonts w:ascii="Times New Roman" w:hAnsi="Times New Roman"/>
                <w:b/>
                <w:sz w:val="24"/>
                <w:szCs w:val="24"/>
              </w:rPr>
            </w:pPr>
            <w:r w:rsidRPr="00F8769C">
              <w:rPr>
                <w:rFonts w:ascii="Times New Roman" w:hAnsi="Times New Roman"/>
                <w:b/>
                <w:bCs/>
                <w:sz w:val="24"/>
                <w:szCs w:val="24"/>
                <w:lang w:eastAsia="ru-RU"/>
              </w:rPr>
              <w:t>м3/</w:t>
            </w:r>
            <w:r>
              <w:rPr>
                <w:rFonts w:ascii="Times New Roman" w:hAnsi="Times New Roman"/>
                <w:b/>
                <w:bCs/>
                <w:sz w:val="24"/>
                <w:szCs w:val="24"/>
                <w:lang w:eastAsia="ru-RU"/>
              </w:rPr>
              <w:t>час</w:t>
            </w:r>
          </w:p>
        </w:tc>
        <w:tc>
          <w:tcPr>
            <w:tcW w:w="1331" w:type="dxa"/>
            <w:shd w:val="clear" w:color="auto" w:fill="9BBB59"/>
          </w:tcPr>
          <w:p w:rsidR="005B7EF5" w:rsidRPr="0095430F" w:rsidRDefault="005B7EF5" w:rsidP="008F422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429" w:type="dxa"/>
            <w:shd w:val="clear" w:color="auto" w:fill="9BBB59"/>
          </w:tcPr>
          <w:p w:rsidR="005B7EF5" w:rsidRPr="0095430F" w:rsidRDefault="005B7EF5" w:rsidP="008F422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2371" w:type="dxa"/>
            <w:shd w:val="clear" w:color="auto" w:fill="9BBB59"/>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sz w:val="24"/>
                <w:szCs w:val="24"/>
                <w:lang w:eastAsia="ru-RU"/>
              </w:rPr>
              <w:t>14,26</w:t>
            </w:r>
          </w:p>
        </w:tc>
      </w:tr>
      <w:tr w:rsidR="005B7EF5" w:rsidRPr="00F8769C" w:rsidTr="008F422F">
        <w:trPr>
          <w:trHeight w:val="300"/>
        </w:trPr>
        <w:tc>
          <w:tcPr>
            <w:tcW w:w="9500" w:type="dxa"/>
            <w:gridSpan w:val="6"/>
            <w:shd w:val="clear" w:color="auto" w:fill="9BBB59"/>
          </w:tcPr>
          <w:p w:rsidR="005B7EF5" w:rsidRPr="00565952" w:rsidRDefault="005B7EF5" w:rsidP="008F422F">
            <w:pPr>
              <w:autoSpaceDE w:val="0"/>
              <w:autoSpaceDN w:val="0"/>
              <w:adjustRightInd w:val="0"/>
              <w:spacing w:after="0" w:line="360" w:lineRule="auto"/>
              <w:ind w:left="503" w:firstLine="708"/>
              <w:jc w:val="center"/>
              <w:rPr>
                <w:rFonts w:ascii="Times New Roman" w:hAnsi="Times New Roman"/>
                <w:bCs/>
                <w:i/>
                <w:sz w:val="24"/>
                <w:szCs w:val="24"/>
                <w:highlight w:val="yellow"/>
                <w:lang w:eastAsia="ru-RU"/>
              </w:rPr>
            </w:pPr>
            <w:r w:rsidRPr="00565952">
              <w:rPr>
                <w:rFonts w:ascii="Times New Roman" w:hAnsi="Times New Roman"/>
                <w:bCs/>
                <w:i/>
                <w:sz w:val="24"/>
                <w:szCs w:val="24"/>
                <w:lang w:eastAsia="ru-RU"/>
              </w:rPr>
              <w:t>Производительность водозаборных сооружений</w:t>
            </w:r>
          </w:p>
        </w:tc>
      </w:tr>
      <w:tr w:rsidR="005B7EF5" w:rsidRPr="00F8769C" w:rsidTr="008F422F">
        <w:trPr>
          <w:trHeight w:val="213"/>
        </w:trPr>
        <w:tc>
          <w:tcPr>
            <w:tcW w:w="2004"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Хоперское</w:t>
            </w:r>
            <w:r w:rsidRPr="00F8769C">
              <w:rPr>
                <w:rFonts w:ascii="Times New Roman" w:hAnsi="Times New Roman"/>
                <w:bCs/>
                <w:sz w:val="24"/>
                <w:szCs w:val="24"/>
                <w:lang w:eastAsia="ru-RU"/>
              </w:rPr>
              <w:t xml:space="preserve"> сельское поселение</w:t>
            </w:r>
          </w:p>
        </w:tc>
        <w:tc>
          <w:tcPr>
            <w:tcW w:w="1365" w:type="dxa"/>
            <w:gridSpan w:val="2"/>
          </w:tcPr>
          <w:p w:rsidR="005B7EF5" w:rsidRPr="00F8769C" w:rsidRDefault="005B7EF5" w:rsidP="008F422F">
            <w:pPr>
              <w:jc w:val="center"/>
              <w:rPr>
                <w:rFonts w:ascii="Times New Roman" w:hAnsi="Times New Roman"/>
                <w:sz w:val="24"/>
                <w:szCs w:val="24"/>
              </w:rPr>
            </w:pPr>
            <w:r>
              <w:rPr>
                <w:rFonts w:ascii="Times New Roman" w:hAnsi="Times New Roman"/>
                <w:bCs/>
                <w:sz w:val="24"/>
                <w:szCs w:val="24"/>
                <w:lang w:eastAsia="ru-RU"/>
              </w:rPr>
              <w:t>Тыс.</w:t>
            </w:r>
            <w:r w:rsidRPr="00F8769C">
              <w:rPr>
                <w:rFonts w:ascii="Times New Roman" w:hAnsi="Times New Roman"/>
                <w:bCs/>
                <w:sz w:val="24"/>
                <w:szCs w:val="24"/>
                <w:lang w:eastAsia="ru-RU"/>
              </w:rPr>
              <w:t>м3/</w:t>
            </w:r>
            <w:r>
              <w:rPr>
                <w:rFonts w:ascii="Times New Roman" w:hAnsi="Times New Roman"/>
                <w:bCs/>
                <w:sz w:val="24"/>
                <w:szCs w:val="24"/>
                <w:lang w:eastAsia="ru-RU"/>
              </w:rPr>
              <w:t>сут</w:t>
            </w:r>
          </w:p>
        </w:tc>
        <w:tc>
          <w:tcPr>
            <w:tcW w:w="1331"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429"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371"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0,4</w:t>
            </w:r>
          </w:p>
        </w:tc>
      </w:tr>
      <w:tr w:rsidR="005B7EF5" w:rsidRPr="00F8769C" w:rsidTr="008F422F">
        <w:trPr>
          <w:trHeight w:val="285"/>
        </w:trPr>
        <w:tc>
          <w:tcPr>
            <w:tcW w:w="2004" w:type="dxa"/>
            <w:shd w:val="clear" w:color="auto" w:fill="9BBB59"/>
          </w:tcPr>
          <w:p w:rsidR="005B7EF5" w:rsidRPr="00F8769C" w:rsidRDefault="005B7EF5" w:rsidP="008F422F">
            <w:pPr>
              <w:autoSpaceDE w:val="0"/>
              <w:autoSpaceDN w:val="0"/>
              <w:adjustRightInd w:val="0"/>
              <w:spacing w:after="0" w:line="360" w:lineRule="auto"/>
              <w:ind w:left="503"/>
              <w:jc w:val="center"/>
              <w:rPr>
                <w:rFonts w:ascii="Times New Roman" w:hAnsi="Times New Roman"/>
                <w:b/>
                <w:bCs/>
                <w:sz w:val="24"/>
                <w:szCs w:val="24"/>
                <w:lang w:eastAsia="ru-RU"/>
              </w:rPr>
            </w:pPr>
            <w:r w:rsidRPr="00F8769C">
              <w:rPr>
                <w:rFonts w:ascii="Times New Roman" w:hAnsi="Times New Roman"/>
                <w:b/>
                <w:bCs/>
                <w:sz w:val="24"/>
                <w:szCs w:val="24"/>
                <w:lang w:eastAsia="ru-RU"/>
              </w:rPr>
              <w:t>Итого</w:t>
            </w:r>
          </w:p>
        </w:tc>
        <w:tc>
          <w:tcPr>
            <w:tcW w:w="1365" w:type="dxa"/>
            <w:gridSpan w:val="2"/>
            <w:shd w:val="clear" w:color="auto" w:fill="9BBB59"/>
          </w:tcPr>
          <w:p w:rsidR="005B7EF5" w:rsidRPr="00F8769C" w:rsidRDefault="005B7EF5" w:rsidP="008F422F">
            <w:pPr>
              <w:jc w:val="center"/>
              <w:rPr>
                <w:rFonts w:ascii="Times New Roman" w:hAnsi="Times New Roman"/>
                <w:b/>
                <w:sz w:val="24"/>
                <w:szCs w:val="24"/>
              </w:rPr>
            </w:pPr>
            <w:r w:rsidRPr="00F8769C">
              <w:rPr>
                <w:rFonts w:ascii="Times New Roman" w:hAnsi="Times New Roman"/>
                <w:b/>
                <w:bCs/>
                <w:sz w:val="24"/>
                <w:szCs w:val="24"/>
                <w:lang w:eastAsia="ru-RU"/>
              </w:rPr>
              <w:t>м3/час</w:t>
            </w:r>
          </w:p>
        </w:tc>
        <w:tc>
          <w:tcPr>
            <w:tcW w:w="1331" w:type="dxa"/>
            <w:shd w:val="clear" w:color="auto" w:fill="9BBB59"/>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429" w:type="dxa"/>
            <w:shd w:val="clear" w:color="auto" w:fill="9BBB59"/>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371" w:type="dxa"/>
            <w:shd w:val="clear" w:color="auto" w:fill="9BBB59"/>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16,6</w:t>
            </w:r>
          </w:p>
        </w:tc>
      </w:tr>
      <w:tr w:rsidR="005B7EF5" w:rsidRPr="00F8769C" w:rsidTr="008F422F">
        <w:trPr>
          <w:trHeight w:val="213"/>
        </w:trPr>
        <w:tc>
          <w:tcPr>
            <w:tcW w:w="9500" w:type="dxa"/>
            <w:gridSpan w:val="6"/>
            <w:shd w:val="clear" w:color="auto" w:fill="9BBB59"/>
          </w:tcPr>
          <w:p w:rsidR="005B7EF5" w:rsidRPr="00565952" w:rsidRDefault="005B7EF5" w:rsidP="002620CD">
            <w:pPr>
              <w:tabs>
                <w:tab w:val="left" w:pos="5297"/>
                <w:tab w:val="center" w:pos="7549"/>
              </w:tabs>
              <w:autoSpaceDE w:val="0"/>
              <w:autoSpaceDN w:val="0"/>
              <w:adjustRightInd w:val="0"/>
              <w:spacing w:after="0" w:line="360" w:lineRule="auto"/>
              <w:ind w:left="503" w:firstLine="708"/>
              <w:jc w:val="center"/>
              <w:rPr>
                <w:rFonts w:ascii="Times New Roman" w:hAnsi="Times New Roman"/>
                <w:bCs/>
                <w:i/>
                <w:sz w:val="24"/>
                <w:szCs w:val="24"/>
                <w:lang w:eastAsia="ru-RU"/>
              </w:rPr>
            </w:pPr>
            <w:r w:rsidRPr="00565952">
              <w:rPr>
                <w:rFonts w:ascii="Times New Roman" w:hAnsi="Times New Roman"/>
                <w:bCs/>
                <w:i/>
                <w:sz w:val="24"/>
                <w:szCs w:val="24"/>
                <w:lang w:eastAsia="ru-RU"/>
              </w:rPr>
              <w:t>Резерв производительности (</w:t>
            </w:r>
            <w:r w:rsidRPr="00565952">
              <w:rPr>
                <w:rFonts w:ascii="Times New Roman" w:hAnsi="Times New Roman"/>
                <w:bCs/>
                <w:i/>
                <w:sz w:val="24"/>
                <w:szCs w:val="24"/>
                <w:lang w:val="en-US" w:eastAsia="ru-RU"/>
              </w:rPr>
              <w:t>min</w:t>
            </w:r>
            <w:r w:rsidRPr="00565952">
              <w:rPr>
                <w:rFonts w:ascii="Times New Roman" w:hAnsi="Times New Roman"/>
                <w:bCs/>
                <w:i/>
                <w:sz w:val="24"/>
                <w:szCs w:val="24"/>
                <w:lang w:eastAsia="ru-RU"/>
              </w:rPr>
              <w:t>), м3/час</w:t>
            </w:r>
          </w:p>
        </w:tc>
      </w:tr>
      <w:tr w:rsidR="005B7EF5" w:rsidRPr="00F8769C" w:rsidTr="008F422F">
        <w:trPr>
          <w:trHeight w:val="255"/>
        </w:trPr>
        <w:tc>
          <w:tcPr>
            <w:tcW w:w="2004"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 xml:space="preserve">Хоперское </w:t>
            </w:r>
            <w:r w:rsidRPr="00F8769C">
              <w:rPr>
                <w:rFonts w:ascii="Times New Roman" w:hAnsi="Times New Roman"/>
                <w:bCs/>
                <w:sz w:val="24"/>
                <w:szCs w:val="24"/>
                <w:lang w:eastAsia="ru-RU"/>
              </w:rPr>
              <w:t>сельское поселение</w:t>
            </w:r>
          </w:p>
        </w:tc>
        <w:tc>
          <w:tcPr>
            <w:tcW w:w="1365" w:type="dxa"/>
            <w:gridSpan w:val="2"/>
          </w:tcPr>
          <w:p w:rsidR="005B7EF5" w:rsidRPr="00F8769C" w:rsidRDefault="005B7EF5" w:rsidP="008F422F">
            <w:pPr>
              <w:jc w:val="center"/>
              <w:rPr>
                <w:rFonts w:ascii="Times New Roman" w:hAnsi="Times New Roman"/>
                <w:sz w:val="24"/>
                <w:szCs w:val="24"/>
              </w:rPr>
            </w:pPr>
            <w:r w:rsidRPr="00F8769C">
              <w:rPr>
                <w:rFonts w:ascii="Times New Roman" w:hAnsi="Times New Roman"/>
                <w:bCs/>
                <w:sz w:val="24"/>
                <w:szCs w:val="24"/>
                <w:lang w:eastAsia="ru-RU"/>
              </w:rPr>
              <w:t>м3/час</w:t>
            </w:r>
          </w:p>
        </w:tc>
        <w:tc>
          <w:tcPr>
            <w:tcW w:w="1331" w:type="dxa"/>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429" w:type="dxa"/>
          </w:tcPr>
          <w:p w:rsidR="005B7EF5" w:rsidRPr="00F8769C" w:rsidRDefault="005B7EF5" w:rsidP="008F422F">
            <w:pPr>
              <w:jc w:val="center"/>
              <w:rPr>
                <w:rFonts w:ascii="Times New Roman" w:hAnsi="Times New Roman"/>
                <w:sz w:val="24"/>
                <w:szCs w:val="24"/>
              </w:rPr>
            </w:pPr>
            <w:r>
              <w:rPr>
                <w:rFonts w:ascii="Times New Roman" w:hAnsi="Times New Roman"/>
                <w:sz w:val="24"/>
                <w:szCs w:val="24"/>
              </w:rPr>
              <w:t>-</w:t>
            </w:r>
          </w:p>
        </w:tc>
        <w:tc>
          <w:tcPr>
            <w:tcW w:w="2371" w:type="dxa"/>
          </w:tcPr>
          <w:p w:rsidR="005B7EF5" w:rsidRPr="00F8769C" w:rsidRDefault="005B7EF5" w:rsidP="008F422F">
            <w:pPr>
              <w:jc w:val="center"/>
              <w:rPr>
                <w:rFonts w:ascii="Times New Roman" w:hAnsi="Times New Roman"/>
                <w:sz w:val="24"/>
                <w:szCs w:val="24"/>
              </w:rPr>
            </w:pPr>
            <w:r>
              <w:rPr>
                <w:rFonts w:ascii="Times New Roman" w:hAnsi="Times New Roman"/>
                <w:bCs/>
                <w:sz w:val="24"/>
                <w:szCs w:val="24"/>
                <w:lang w:eastAsia="ru-RU"/>
              </w:rPr>
              <w:t>2,4</w:t>
            </w:r>
          </w:p>
        </w:tc>
      </w:tr>
      <w:tr w:rsidR="005B7EF5" w:rsidRPr="00F8769C" w:rsidTr="008F422F">
        <w:trPr>
          <w:trHeight w:val="240"/>
        </w:trPr>
        <w:tc>
          <w:tcPr>
            <w:tcW w:w="2004" w:type="dxa"/>
            <w:shd w:val="clear" w:color="auto" w:fill="9BBB59"/>
          </w:tcPr>
          <w:p w:rsidR="005B7EF5" w:rsidRPr="00F8769C" w:rsidRDefault="005B7EF5" w:rsidP="008F422F">
            <w:pPr>
              <w:autoSpaceDE w:val="0"/>
              <w:autoSpaceDN w:val="0"/>
              <w:adjustRightInd w:val="0"/>
              <w:spacing w:after="0" w:line="360" w:lineRule="auto"/>
              <w:ind w:left="503"/>
              <w:jc w:val="center"/>
              <w:rPr>
                <w:rFonts w:ascii="Times New Roman" w:hAnsi="Times New Roman"/>
                <w:b/>
                <w:bCs/>
                <w:sz w:val="24"/>
                <w:szCs w:val="24"/>
                <w:lang w:eastAsia="ru-RU"/>
              </w:rPr>
            </w:pPr>
            <w:r w:rsidRPr="00F8769C">
              <w:rPr>
                <w:rFonts w:ascii="Times New Roman" w:hAnsi="Times New Roman"/>
                <w:b/>
                <w:bCs/>
                <w:sz w:val="24"/>
                <w:szCs w:val="24"/>
                <w:lang w:eastAsia="ru-RU"/>
              </w:rPr>
              <w:t>Итого</w:t>
            </w:r>
          </w:p>
        </w:tc>
        <w:tc>
          <w:tcPr>
            <w:tcW w:w="1345" w:type="dxa"/>
            <w:shd w:val="clear" w:color="auto" w:fill="9BBB59"/>
          </w:tcPr>
          <w:p w:rsidR="005B7EF5" w:rsidRPr="00F8769C" w:rsidRDefault="005B7EF5" w:rsidP="002620CD">
            <w:pPr>
              <w:jc w:val="center"/>
              <w:rPr>
                <w:rFonts w:ascii="Times New Roman" w:hAnsi="Times New Roman"/>
                <w:b/>
                <w:sz w:val="24"/>
                <w:szCs w:val="24"/>
              </w:rPr>
            </w:pPr>
            <w:r w:rsidRPr="00F8769C">
              <w:rPr>
                <w:rFonts w:ascii="Times New Roman" w:hAnsi="Times New Roman"/>
                <w:b/>
                <w:bCs/>
                <w:sz w:val="24"/>
                <w:szCs w:val="24"/>
                <w:lang w:eastAsia="ru-RU"/>
              </w:rPr>
              <w:t>м3/</w:t>
            </w:r>
            <w:r>
              <w:rPr>
                <w:rFonts w:ascii="Times New Roman" w:hAnsi="Times New Roman"/>
                <w:b/>
                <w:bCs/>
                <w:sz w:val="24"/>
                <w:szCs w:val="24"/>
                <w:lang w:eastAsia="ru-RU"/>
              </w:rPr>
              <w:t>сут</w:t>
            </w:r>
          </w:p>
        </w:tc>
        <w:tc>
          <w:tcPr>
            <w:tcW w:w="1351" w:type="dxa"/>
            <w:gridSpan w:val="2"/>
            <w:shd w:val="clear" w:color="auto" w:fill="9BBB59"/>
          </w:tcPr>
          <w:p w:rsidR="005B7EF5" w:rsidRPr="00F8769C" w:rsidRDefault="005B7EF5" w:rsidP="008F422F">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c>
          <w:tcPr>
            <w:tcW w:w="2429" w:type="dxa"/>
            <w:shd w:val="clear" w:color="auto" w:fill="9BBB59"/>
          </w:tcPr>
          <w:p w:rsidR="005B7EF5" w:rsidRPr="00F8769C" w:rsidRDefault="005B7EF5" w:rsidP="008F422F">
            <w:pPr>
              <w:jc w:val="center"/>
              <w:rPr>
                <w:rFonts w:ascii="Times New Roman" w:hAnsi="Times New Roman"/>
                <w:sz w:val="24"/>
                <w:szCs w:val="24"/>
              </w:rPr>
            </w:pPr>
            <w:r>
              <w:rPr>
                <w:rFonts w:ascii="Times New Roman" w:hAnsi="Times New Roman"/>
                <w:sz w:val="24"/>
                <w:szCs w:val="24"/>
              </w:rPr>
              <w:t>-</w:t>
            </w:r>
          </w:p>
        </w:tc>
        <w:tc>
          <w:tcPr>
            <w:tcW w:w="2371" w:type="dxa"/>
            <w:shd w:val="clear" w:color="auto" w:fill="9BBB59"/>
          </w:tcPr>
          <w:p w:rsidR="005B7EF5" w:rsidRPr="00F8769C" w:rsidRDefault="005B7EF5" w:rsidP="008F422F">
            <w:pPr>
              <w:jc w:val="center"/>
              <w:rPr>
                <w:rFonts w:ascii="Times New Roman" w:hAnsi="Times New Roman"/>
                <w:sz w:val="24"/>
                <w:szCs w:val="24"/>
              </w:rPr>
            </w:pPr>
            <w:r>
              <w:rPr>
                <w:rFonts w:ascii="Times New Roman" w:hAnsi="Times New Roman"/>
                <w:bCs/>
                <w:sz w:val="24"/>
                <w:szCs w:val="24"/>
                <w:lang w:eastAsia="ru-RU"/>
              </w:rPr>
              <w:t>57,74</w:t>
            </w:r>
          </w:p>
        </w:tc>
      </w:tr>
    </w:tbl>
    <w:p w:rsidR="005B7EF5" w:rsidRDefault="005B7EF5" w:rsidP="002620CD">
      <w:pPr>
        <w:autoSpaceDE w:val="0"/>
        <w:autoSpaceDN w:val="0"/>
        <w:adjustRightInd w:val="0"/>
        <w:spacing w:after="0" w:line="360" w:lineRule="auto"/>
        <w:jc w:val="both"/>
        <w:rPr>
          <w:rFonts w:ascii="Times New Roman" w:hAnsi="Times New Roman"/>
          <w:bCs/>
          <w:sz w:val="28"/>
          <w:szCs w:val="28"/>
          <w:lang w:eastAsia="ru-RU"/>
        </w:rPr>
        <w:sectPr w:rsidR="005B7EF5" w:rsidSect="002620CD">
          <w:footerReference w:type="default" r:id="rId9"/>
          <w:pgSz w:w="12240" w:h="15840"/>
          <w:pgMar w:top="709" w:right="1134" w:bottom="1134" w:left="1134" w:header="720" w:footer="720" w:gutter="0"/>
          <w:cols w:space="720"/>
        </w:sect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1.3.14  Наименование организации, которая наделена статусом гарантирующей организации.</w:t>
      </w:r>
    </w:p>
    <w:p w:rsidR="005B7EF5" w:rsidRPr="009D552A"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D552A">
        <w:rPr>
          <w:rFonts w:ascii="Times New Roman" w:hAnsi="Times New Roman"/>
          <w:color w:val="000000"/>
          <w:sz w:val="28"/>
          <w:szCs w:val="28"/>
          <w:lang w:eastAsia="ru-RU"/>
        </w:rPr>
        <w:t xml:space="preserve">В соответствии со статьей 8 Федерального закона от 07.12.2011 №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единых гарантирующих организаций (ЕГО). </w:t>
      </w:r>
    </w:p>
    <w:p w:rsidR="005B7EF5" w:rsidRPr="009D552A" w:rsidRDefault="005B7EF5" w:rsidP="002620C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D552A">
        <w:rPr>
          <w:rFonts w:ascii="Times New Roman" w:hAnsi="Times New Roman"/>
          <w:color w:val="000000"/>
          <w:sz w:val="28"/>
          <w:szCs w:val="28"/>
          <w:lang w:eastAsia="ru-RU"/>
        </w:rPr>
        <w:t xml:space="preserve">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 </w:t>
      </w:r>
    </w:p>
    <w:p w:rsidR="005B7EF5" w:rsidRPr="009D552A" w:rsidRDefault="005B7EF5" w:rsidP="002620C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D552A">
        <w:rPr>
          <w:rFonts w:ascii="Times New Roman" w:hAnsi="Times New Roman"/>
          <w:color w:val="000000"/>
          <w:sz w:val="28"/>
          <w:szCs w:val="28"/>
          <w:lang w:eastAsia="ru-RU"/>
        </w:rPr>
        <w:t xml:space="preserve">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w:t>
      </w:r>
    </w:p>
    <w:p w:rsidR="005B7EF5" w:rsidRDefault="005B7EF5" w:rsidP="00DC42CF">
      <w:pPr>
        <w:autoSpaceDE w:val="0"/>
        <w:autoSpaceDN w:val="0"/>
        <w:adjustRightInd w:val="0"/>
        <w:spacing w:after="0" w:line="360" w:lineRule="auto"/>
        <w:jc w:val="both"/>
        <w:rPr>
          <w:rFonts w:ascii="Times New Roman" w:hAnsi="Times New Roman"/>
          <w:sz w:val="28"/>
          <w:szCs w:val="28"/>
        </w:rPr>
      </w:pPr>
      <w:r w:rsidRPr="00882800">
        <w:rPr>
          <w:rFonts w:ascii="Times New Roman" w:hAnsi="Times New Roman"/>
          <w:sz w:val="28"/>
          <w:szCs w:val="28"/>
        </w:rPr>
        <w:t xml:space="preserve">В настоящее время водопроводные сети в </w:t>
      </w:r>
      <w:r>
        <w:rPr>
          <w:rFonts w:ascii="Times New Roman" w:hAnsi="Times New Roman"/>
          <w:sz w:val="28"/>
          <w:szCs w:val="28"/>
        </w:rPr>
        <w:t xml:space="preserve">Хоперском сельском поселении </w:t>
      </w:r>
      <w:r w:rsidRPr="00882800">
        <w:rPr>
          <w:rFonts w:ascii="Times New Roman" w:hAnsi="Times New Roman"/>
          <w:sz w:val="28"/>
          <w:szCs w:val="28"/>
        </w:rPr>
        <w:t xml:space="preserve">находятся на обслуживании </w:t>
      </w:r>
      <w:r w:rsidRPr="000A24D2">
        <w:rPr>
          <w:rFonts w:ascii="Times New Roman" w:hAnsi="Times New Roman"/>
          <w:sz w:val="28"/>
          <w:szCs w:val="28"/>
        </w:rPr>
        <w:t>ООО «Водоканал», аварийная служба МУП ЖКХ.</w:t>
      </w:r>
    </w:p>
    <w:p w:rsidR="005B7EF5" w:rsidRDefault="005B7EF5" w:rsidP="00DC42CF">
      <w:pPr>
        <w:autoSpaceDE w:val="0"/>
        <w:autoSpaceDN w:val="0"/>
        <w:adjustRightInd w:val="0"/>
        <w:spacing w:after="0" w:line="360" w:lineRule="auto"/>
        <w:rPr>
          <w:rFonts w:ascii="Times New Roman" w:hAnsi="Times New Roman"/>
          <w:sz w:val="28"/>
          <w:szCs w:val="28"/>
        </w:rPr>
      </w:pPr>
    </w:p>
    <w:p w:rsidR="005B7EF5" w:rsidRPr="00882800" w:rsidRDefault="005B7EF5" w:rsidP="00DC42CF">
      <w:pPr>
        <w:autoSpaceDE w:val="0"/>
        <w:autoSpaceDN w:val="0"/>
        <w:adjustRightInd w:val="0"/>
        <w:spacing w:after="0" w:line="360" w:lineRule="auto"/>
        <w:rPr>
          <w:rFonts w:ascii="Times New Roman" w:hAnsi="Times New Roman"/>
          <w:sz w:val="28"/>
          <w:szCs w:val="28"/>
        </w:rPr>
      </w:pPr>
    </w:p>
    <w:p w:rsidR="005B7EF5" w:rsidRPr="000F79F2" w:rsidRDefault="005B7EF5" w:rsidP="00DC42CF">
      <w:pPr>
        <w:pStyle w:val="Heading2"/>
        <w:spacing w:before="0" w:after="200"/>
        <w:jc w:val="both"/>
        <w:rPr>
          <w:rFonts w:ascii="Times New Roman" w:hAnsi="Times New Roman"/>
          <w:b w:val="0"/>
          <w:u w:val="single"/>
        </w:rPr>
      </w:pPr>
      <w:r w:rsidRPr="000F79F2">
        <w:rPr>
          <w:rFonts w:ascii="Times New Roman" w:hAnsi="Times New Roman"/>
          <w:u w:val="single"/>
          <w:lang w:eastAsia="ru-RU"/>
        </w:rPr>
        <w:t>1.4</w:t>
      </w:r>
      <w:r w:rsidRPr="000F79F2">
        <w:rPr>
          <w:rFonts w:ascii="Times New Roman" w:hAnsi="Times New Roman"/>
          <w:b w:val="0"/>
          <w:u w:val="single"/>
          <w:lang w:eastAsia="ru-RU"/>
        </w:rPr>
        <w:t>.</w:t>
      </w:r>
      <w:bookmarkStart w:id="8" w:name="_Toc380482150"/>
      <w:bookmarkStart w:id="9" w:name="_Toc388883690"/>
      <w:r w:rsidRPr="000F79F2">
        <w:rPr>
          <w:rStyle w:val="FontStyle157"/>
          <w:rFonts w:ascii="Times New Roman" w:eastAsia="Calibri" w:hAnsi="Times New Roman"/>
          <w:b/>
          <w:sz w:val="28"/>
          <w:u w:val="single"/>
        </w:rPr>
        <w:t>ПРЕДЛОЖЕНИЯ ПО СТРОИТЕЛЬСТВУ, РЕКОНСТРУКЦИИ И МОДЕРНИЗАЦИИ ОБЪЕКТОВ СИСТЕМ ВОДОСНАБЖЕНИЯ</w:t>
      </w:r>
      <w:bookmarkEnd w:id="8"/>
      <w:bookmarkEnd w:id="9"/>
    </w:p>
    <w:p w:rsidR="005B7EF5" w:rsidRPr="004D6891" w:rsidRDefault="005B7EF5" w:rsidP="00DC42CF">
      <w:pPr>
        <w:autoSpaceDE w:val="0"/>
        <w:autoSpaceDN w:val="0"/>
        <w:adjustRightInd w:val="0"/>
        <w:spacing w:after="0" w:line="360" w:lineRule="auto"/>
        <w:jc w:val="center"/>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1.4.1 Перечень основных мероприятий по реализации схем водоснабжения</w:t>
      </w:r>
      <w:r>
        <w:rPr>
          <w:rFonts w:ascii="Times New Roman" w:hAnsi="Times New Roman"/>
          <w:b/>
          <w:bCs/>
          <w:i/>
          <w:sz w:val="28"/>
          <w:szCs w:val="28"/>
          <w:lang w:eastAsia="ru-RU"/>
        </w:rPr>
        <w:t>.</w:t>
      </w:r>
    </w:p>
    <w:p w:rsidR="005B7EF5" w:rsidRPr="0040719C"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40719C">
        <w:rPr>
          <w:rFonts w:ascii="Times New Roman" w:hAnsi="Times New Roman"/>
          <w:color w:val="000000"/>
          <w:sz w:val="28"/>
          <w:szCs w:val="28"/>
          <w:lang w:eastAsia="ru-RU"/>
        </w:rPr>
        <w:t xml:space="preserve">В перспективе развития </w:t>
      </w:r>
      <w:r>
        <w:rPr>
          <w:rFonts w:ascii="Times New Roman" w:hAnsi="Times New Roman"/>
          <w:color w:val="000000"/>
          <w:sz w:val="28"/>
          <w:szCs w:val="28"/>
          <w:lang w:eastAsia="ru-RU"/>
        </w:rPr>
        <w:t>Хоперского сельского</w:t>
      </w:r>
      <w:r w:rsidRPr="0040719C">
        <w:rPr>
          <w:rFonts w:ascii="Times New Roman" w:hAnsi="Times New Roman"/>
          <w:color w:val="000000"/>
          <w:sz w:val="28"/>
          <w:szCs w:val="28"/>
          <w:lang w:eastAsia="ru-RU"/>
        </w:rPr>
        <w:t xml:space="preserve"> поселения предусматривается 100%-ное обеспечение централизованным водоснабжением существующих и планируемых объектов капитального строительства. </w:t>
      </w:r>
    </w:p>
    <w:p w:rsidR="005B7EF5" w:rsidRPr="0040719C" w:rsidRDefault="005B7EF5" w:rsidP="00C52C3E">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40719C">
        <w:rPr>
          <w:rFonts w:ascii="Times New Roman" w:hAnsi="Times New Roman"/>
          <w:color w:val="000000"/>
          <w:sz w:val="28"/>
          <w:szCs w:val="28"/>
          <w:lang w:eastAsia="ru-RU"/>
        </w:rPr>
        <w:t xml:space="preserve">Водопроводные сети необходимо предусмотреть для 100%-го охвата всей территории сельского поселения. Прокладку новых сетей рекомендуется осуществлять с одновременной заменой старых сетей. </w:t>
      </w:r>
    </w:p>
    <w:p w:rsidR="005B7EF5" w:rsidRPr="0040719C"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40719C">
        <w:rPr>
          <w:rFonts w:ascii="Times New Roman" w:hAnsi="Times New Roman"/>
          <w:color w:val="000000"/>
          <w:sz w:val="28"/>
          <w:szCs w:val="28"/>
          <w:lang w:eastAsia="ru-RU"/>
        </w:rPr>
        <w:t xml:space="preserve">Увеличение водопотребления планируется для комфортного и безопасного проживания населения. </w:t>
      </w:r>
    </w:p>
    <w:p w:rsidR="005B7EF5" w:rsidRDefault="005B7EF5" w:rsidP="00DC42CF">
      <w:pPr>
        <w:pStyle w:val="Default0"/>
        <w:spacing w:line="360" w:lineRule="auto"/>
        <w:ind w:firstLine="567"/>
        <w:jc w:val="both"/>
        <w:rPr>
          <w:sz w:val="28"/>
          <w:szCs w:val="28"/>
        </w:rPr>
      </w:pPr>
      <w:r w:rsidRPr="00246CEB">
        <w:rPr>
          <w:sz w:val="28"/>
          <w:szCs w:val="28"/>
        </w:rPr>
        <w:t xml:space="preserve">Система водоснабжения принимается централизованная с объединенным хозяйственно-питьевым противопожарным водопроводом. Пожаротушение предусматривается из пожарных гидрантов, для малых населенных пунктов – из пожарных водоемов. </w:t>
      </w:r>
    </w:p>
    <w:p w:rsidR="005B7EF5" w:rsidRDefault="005B7EF5" w:rsidP="00DC42CF">
      <w:pPr>
        <w:pStyle w:val="31"/>
        <w:tabs>
          <w:tab w:val="left" w:pos="0"/>
        </w:tabs>
        <w:spacing w:after="0" w:line="360" w:lineRule="auto"/>
        <w:ind w:left="0" w:firstLine="709"/>
        <w:jc w:val="both"/>
        <w:rPr>
          <w:sz w:val="28"/>
          <w:szCs w:val="28"/>
        </w:rPr>
      </w:pPr>
      <w:r>
        <w:rPr>
          <w:sz w:val="28"/>
          <w:szCs w:val="28"/>
        </w:rPr>
        <w:t>1.Реконструкция или замена магистральных и разводящих водопроводных сетей.</w:t>
      </w:r>
    </w:p>
    <w:p w:rsidR="005B7EF5" w:rsidRDefault="005B7EF5" w:rsidP="00DC42CF">
      <w:pPr>
        <w:pStyle w:val="31"/>
        <w:tabs>
          <w:tab w:val="left" w:pos="0"/>
        </w:tabs>
        <w:spacing w:after="0" w:line="360" w:lineRule="auto"/>
        <w:ind w:left="0" w:firstLine="709"/>
        <w:jc w:val="both"/>
        <w:rPr>
          <w:sz w:val="28"/>
          <w:szCs w:val="28"/>
        </w:rPr>
      </w:pPr>
      <w:r>
        <w:rPr>
          <w:sz w:val="28"/>
          <w:szCs w:val="28"/>
        </w:rPr>
        <w:t>2. Внедрение энергосберегающих технологий, в частности приводы и автоматизированные системы контроля и управления энергоресурсами.</w:t>
      </w:r>
    </w:p>
    <w:p w:rsidR="005B7EF5" w:rsidRDefault="005B7EF5" w:rsidP="00DC42CF">
      <w:pPr>
        <w:pStyle w:val="31"/>
        <w:tabs>
          <w:tab w:val="left" w:pos="0"/>
        </w:tabs>
        <w:spacing w:after="0" w:line="360" w:lineRule="auto"/>
        <w:ind w:left="0" w:firstLine="709"/>
        <w:jc w:val="both"/>
        <w:rPr>
          <w:sz w:val="28"/>
          <w:szCs w:val="28"/>
        </w:rPr>
      </w:pPr>
      <w:r>
        <w:rPr>
          <w:sz w:val="28"/>
          <w:szCs w:val="28"/>
        </w:rPr>
        <w:t>3. Модернизация и реконструкция водопроводных сетей, что приведет к значительному сокращению затрат на производство воды и ее сверхнормативных потерь.</w:t>
      </w:r>
    </w:p>
    <w:p w:rsidR="005B7EF5" w:rsidRPr="00246CEB" w:rsidRDefault="005B7EF5" w:rsidP="00DC42CF">
      <w:pPr>
        <w:pStyle w:val="Default0"/>
        <w:spacing w:line="360" w:lineRule="auto"/>
        <w:rPr>
          <w:sz w:val="28"/>
          <w:szCs w:val="28"/>
        </w:r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w:t>
      </w:r>
      <w:r>
        <w:rPr>
          <w:rFonts w:ascii="Times New Roman" w:hAnsi="Times New Roman"/>
          <w:b/>
          <w:bCs/>
          <w:i/>
          <w:sz w:val="28"/>
          <w:szCs w:val="28"/>
          <w:lang w:eastAsia="ru-RU"/>
        </w:rPr>
        <w:t>.4.2</w:t>
      </w:r>
      <w:r w:rsidRPr="000F79F2">
        <w:rPr>
          <w:rFonts w:ascii="Times New Roman" w:hAnsi="Times New Roman"/>
          <w:b/>
          <w:bCs/>
          <w:i/>
          <w:sz w:val="28"/>
          <w:szCs w:val="28"/>
          <w:lang w:eastAsia="ru-RU"/>
        </w:rPr>
        <w:t xml:space="preserve"> Сведения о вновь строящихся, реконструируемых и предлагаемых к выводу из эксплуатации объектах водоснабжения.</w:t>
      </w:r>
    </w:p>
    <w:p w:rsidR="005B7EF5"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На территории Хоперского сельского поселения на момент разработки данной схемы отсутствуют </w:t>
      </w:r>
      <w:r w:rsidRPr="00C52C3E">
        <w:rPr>
          <w:rFonts w:ascii="Times New Roman" w:hAnsi="Times New Roman"/>
          <w:bCs/>
          <w:sz w:val="28"/>
          <w:szCs w:val="28"/>
          <w:lang w:eastAsia="ru-RU"/>
        </w:rPr>
        <w:t>строящиеся, реконструируемые и предлагаемые к выводу из эксплуатации объекты водоснабжения.</w:t>
      </w:r>
    </w:p>
    <w:p w:rsidR="005B7EF5" w:rsidRPr="00246CEB" w:rsidRDefault="005B7EF5" w:rsidP="00DC42CF">
      <w:pPr>
        <w:autoSpaceDE w:val="0"/>
        <w:autoSpaceDN w:val="0"/>
        <w:adjustRightInd w:val="0"/>
        <w:spacing w:after="0" w:line="360" w:lineRule="auto"/>
        <w:rPr>
          <w:rFonts w:ascii="Times New Roman" w:hAnsi="Times New Roman"/>
          <w:color w:val="000000"/>
          <w:sz w:val="28"/>
          <w:szCs w:val="28"/>
          <w:lang w:eastAsia="ru-RU"/>
        </w:r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Pr>
          <w:rFonts w:ascii="Times New Roman" w:hAnsi="Times New Roman"/>
          <w:b/>
          <w:bCs/>
          <w:i/>
          <w:sz w:val="28"/>
          <w:szCs w:val="28"/>
          <w:lang w:eastAsia="ru-RU"/>
        </w:rPr>
        <w:t>1.4.3</w:t>
      </w:r>
      <w:r w:rsidRPr="000F79F2">
        <w:rPr>
          <w:rFonts w:ascii="Times New Roman" w:hAnsi="Times New Roman"/>
          <w:b/>
          <w:bCs/>
          <w:i/>
          <w:sz w:val="28"/>
          <w:szCs w:val="28"/>
          <w:lang w:eastAsia="ru-RU"/>
        </w:rPr>
        <w:t xml:space="preserve"> 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p w:rsidR="005B7EF5" w:rsidRDefault="005B7EF5" w:rsidP="00C52C3E">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В границах Хоперского сельского поселения водоснабжение осуществляет организация </w:t>
      </w:r>
      <w:r>
        <w:rPr>
          <w:rFonts w:ascii="Times New Roman" w:hAnsi="Times New Roman"/>
          <w:sz w:val="28"/>
          <w:szCs w:val="28"/>
        </w:rPr>
        <w:t xml:space="preserve">ООО «Водоканал». </w:t>
      </w:r>
      <w:r w:rsidRPr="005A6B15">
        <w:rPr>
          <w:rFonts w:ascii="Times New Roman" w:hAnsi="Times New Roman"/>
          <w:bCs/>
          <w:sz w:val="28"/>
          <w:szCs w:val="28"/>
          <w:lang w:eastAsia="ru-RU"/>
        </w:rPr>
        <w:t>Связь</w:t>
      </w:r>
      <w:r>
        <w:rPr>
          <w:rFonts w:ascii="Times New Roman" w:hAnsi="Times New Roman"/>
          <w:bCs/>
          <w:sz w:val="28"/>
          <w:szCs w:val="28"/>
          <w:lang w:eastAsia="ru-RU"/>
        </w:rPr>
        <w:t xml:space="preserve"> с </w:t>
      </w:r>
      <w:r w:rsidRPr="005A6B15">
        <w:rPr>
          <w:rFonts w:ascii="Times New Roman" w:hAnsi="Times New Roman"/>
          <w:bCs/>
          <w:sz w:val="28"/>
          <w:szCs w:val="28"/>
          <w:lang w:eastAsia="ru-RU"/>
        </w:rPr>
        <w:t>диспе</w:t>
      </w:r>
      <w:r>
        <w:rPr>
          <w:rFonts w:ascii="Times New Roman" w:hAnsi="Times New Roman"/>
          <w:bCs/>
          <w:sz w:val="28"/>
          <w:szCs w:val="28"/>
          <w:lang w:eastAsia="ru-RU"/>
        </w:rPr>
        <w:t>т</w:t>
      </w:r>
      <w:r w:rsidRPr="005A6B15">
        <w:rPr>
          <w:rFonts w:ascii="Times New Roman" w:hAnsi="Times New Roman"/>
          <w:bCs/>
          <w:sz w:val="28"/>
          <w:szCs w:val="28"/>
          <w:lang w:eastAsia="ru-RU"/>
        </w:rPr>
        <w:t>черской служб</w:t>
      </w:r>
      <w:r>
        <w:rPr>
          <w:rFonts w:ascii="Times New Roman" w:hAnsi="Times New Roman"/>
          <w:bCs/>
          <w:sz w:val="28"/>
          <w:szCs w:val="28"/>
          <w:lang w:eastAsia="ru-RU"/>
        </w:rPr>
        <w:t xml:space="preserve">ой осуществляется </w:t>
      </w:r>
      <w:r w:rsidRPr="005A6B15">
        <w:rPr>
          <w:rFonts w:ascii="Times New Roman" w:hAnsi="Times New Roman"/>
          <w:bCs/>
          <w:sz w:val="28"/>
          <w:szCs w:val="28"/>
          <w:lang w:eastAsia="ru-RU"/>
        </w:rPr>
        <w:t xml:space="preserve"> </w:t>
      </w:r>
      <w:r>
        <w:rPr>
          <w:rFonts w:ascii="Times New Roman" w:hAnsi="Times New Roman"/>
          <w:bCs/>
          <w:sz w:val="28"/>
          <w:szCs w:val="28"/>
          <w:lang w:eastAsia="ru-RU"/>
        </w:rPr>
        <w:t>по телефонной линии.</w:t>
      </w:r>
    </w:p>
    <w:p w:rsidR="005B7EF5" w:rsidRDefault="005B7EF5" w:rsidP="00DC42CF">
      <w:pPr>
        <w:autoSpaceDE w:val="0"/>
        <w:autoSpaceDN w:val="0"/>
        <w:adjustRightInd w:val="0"/>
        <w:spacing w:after="0" w:line="360" w:lineRule="auto"/>
        <w:ind w:firstLine="567"/>
        <w:jc w:val="both"/>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Pr>
          <w:rFonts w:ascii="Times New Roman" w:hAnsi="Times New Roman"/>
          <w:b/>
          <w:bCs/>
          <w:i/>
          <w:sz w:val="28"/>
          <w:szCs w:val="28"/>
          <w:lang w:eastAsia="ru-RU"/>
        </w:rPr>
        <w:t xml:space="preserve">1.4.4 </w:t>
      </w:r>
      <w:r w:rsidRPr="000F79F2">
        <w:rPr>
          <w:rFonts w:ascii="Times New Roman" w:hAnsi="Times New Roman"/>
          <w:b/>
          <w:bCs/>
          <w:i/>
          <w:sz w:val="28"/>
          <w:szCs w:val="28"/>
          <w:lang w:eastAsia="ru-RU"/>
        </w:rPr>
        <w:t>Сведения об оснащенности зданий, строений, сооружений приборами учета и их применении при осуществлении расчетов за потребленную воду.</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Федеральным законом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№149 и вступил в силу с 18 июля 2010 г. </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2A4D5C">
        <w:rPr>
          <w:rFonts w:ascii="Times New Roman" w:hAnsi="Times New Roman"/>
          <w:bCs/>
          <w:sz w:val="28"/>
          <w:szCs w:val="28"/>
          <w:lang w:eastAsia="ru-RU"/>
        </w:rPr>
        <w:t xml:space="preserve">На данный момент в </w:t>
      </w:r>
      <w:r>
        <w:rPr>
          <w:rFonts w:ascii="Times New Roman" w:hAnsi="Times New Roman"/>
          <w:bCs/>
          <w:sz w:val="28"/>
          <w:szCs w:val="28"/>
          <w:lang w:eastAsia="ru-RU"/>
        </w:rPr>
        <w:t>Хоперском сельском поселении</w:t>
      </w:r>
      <w:r w:rsidRPr="002A4D5C">
        <w:rPr>
          <w:rFonts w:ascii="Times New Roman" w:hAnsi="Times New Roman"/>
          <w:bCs/>
          <w:sz w:val="28"/>
          <w:szCs w:val="28"/>
          <w:lang w:eastAsia="ru-RU"/>
        </w:rPr>
        <w:t xml:space="preserve"> </w:t>
      </w:r>
      <w:r>
        <w:rPr>
          <w:rFonts w:ascii="Times New Roman" w:hAnsi="Times New Roman"/>
          <w:bCs/>
          <w:sz w:val="28"/>
          <w:szCs w:val="28"/>
          <w:lang w:eastAsia="ru-RU"/>
        </w:rPr>
        <w:t>п</w:t>
      </w:r>
      <w:r w:rsidRPr="002A4D5C">
        <w:rPr>
          <w:rFonts w:ascii="Times New Roman" w:hAnsi="Times New Roman"/>
          <w:bCs/>
          <w:sz w:val="28"/>
          <w:szCs w:val="28"/>
          <w:lang w:eastAsia="ru-RU"/>
        </w:rPr>
        <w:t xml:space="preserve">риборы учета </w:t>
      </w:r>
      <w:r>
        <w:rPr>
          <w:rFonts w:ascii="Times New Roman" w:hAnsi="Times New Roman"/>
          <w:bCs/>
          <w:sz w:val="28"/>
          <w:szCs w:val="28"/>
          <w:lang w:eastAsia="ru-RU"/>
        </w:rPr>
        <w:t>имеются у 98 % абонентов.</w:t>
      </w:r>
      <w:r w:rsidRPr="002A4D5C">
        <w:rPr>
          <w:rFonts w:ascii="Times New Roman" w:hAnsi="Times New Roman"/>
          <w:bCs/>
          <w:sz w:val="28"/>
          <w:szCs w:val="28"/>
          <w:lang w:eastAsia="ru-RU"/>
        </w:rPr>
        <w:t xml:space="preserve"> На конец расчетного периода планируется 100% обеспечение населения коммерческими приборами учета воды,  при обеспечении установки приборов учёта на водозаборах, прочих сооружениях, для</w:t>
      </w:r>
      <w:r>
        <w:rPr>
          <w:rFonts w:ascii="Times New Roman" w:hAnsi="Times New Roman"/>
          <w:bCs/>
          <w:sz w:val="28"/>
          <w:szCs w:val="28"/>
          <w:lang w:eastAsia="ru-RU"/>
        </w:rPr>
        <w:t xml:space="preserve"> контроля расходов (потерь) по отдельным участкам (населённым пунктам)</w:t>
      </w:r>
      <w:r w:rsidRPr="002B12C0">
        <w:rPr>
          <w:rFonts w:ascii="Times New Roman" w:hAnsi="Times New Roman"/>
          <w:bCs/>
          <w:sz w:val="28"/>
          <w:szCs w:val="28"/>
          <w:lang w:eastAsia="ru-RU"/>
        </w:rPr>
        <w:t xml:space="preserve">. </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Опираясь на показания счетчиков, планируется осуществлять учет воды, отпускаемой населению, и соответственно производить расчет с потребителями на основании утвержденных тарифов. </w:t>
      </w:r>
    </w:p>
    <w:p w:rsidR="005B7EF5" w:rsidRDefault="005B7EF5" w:rsidP="00DC42CF">
      <w:pPr>
        <w:autoSpaceDE w:val="0"/>
        <w:autoSpaceDN w:val="0"/>
        <w:adjustRightInd w:val="0"/>
        <w:spacing w:after="0" w:line="360" w:lineRule="auto"/>
        <w:jc w:val="both"/>
        <w:rPr>
          <w:rFonts w:ascii="Times New Roman" w:hAnsi="Times New Roman"/>
          <w:bCs/>
          <w:sz w:val="28"/>
          <w:szCs w:val="28"/>
          <w:lang w:eastAsia="ru-RU"/>
        </w:rPr>
      </w:pPr>
    </w:p>
    <w:p w:rsidR="005B7EF5" w:rsidRPr="007B7D95" w:rsidRDefault="005B7EF5" w:rsidP="007B7D95">
      <w:pPr>
        <w:autoSpaceDE w:val="0"/>
        <w:autoSpaceDN w:val="0"/>
        <w:adjustRightInd w:val="0"/>
        <w:spacing w:after="0" w:line="360" w:lineRule="auto"/>
        <w:jc w:val="both"/>
        <w:rPr>
          <w:rFonts w:ascii="Times New Roman" w:hAnsi="Times New Roman"/>
          <w:b/>
          <w:bCs/>
          <w:i/>
          <w:sz w:val="28"/>
          <w:szCs w:val="28"/>
          <w:lang w:eastAsia="ru-RU"/>
        </w:rPr>
      </w:pPr>
      <w:r>
        <w:rPr>
          <w:rFonts w:ascii="Times New Roman" w:hAnsi="Times New Roman"/>
          <w:b/>
          <w:bCs/>
          <w:i/>
          <w:sz w:val="28"/>
          <w:szCs w:val="28"/>
          <w:lang w:eastAsia="ru-RU"/>
        </w:rPr>
        <w:t>1.4.5</w:t>
      </w:r>
      <w:r w:rsidRPr="007B7D95">
        <w:rPr>
          <w:rFonts w:ascii="Times New Roman" w:hAnsi="Times New Roman"/>
          <w:b/>
          <w:bCs/>
          <w:i/>
          <w:sz w:val="28"/>
          <w:szCs w:val="28"/>
          <w:lang w:eastAsia="ru-RU"/>
        </w:rPr>
        <w:t>Описание вариантов маршрутов прохождения трубопроводов по территории поселения.</w:t>
      </w:r>
    </w:p>
    <w:p w:rsidR="005B7EF5" w:rsidRDefault="005B7EF5" w:rsidP="00DC42CF">
      <w:pPr>
        <w:spacing w:line="360" w:lineRule="auto"/>
        <w:ind w:firstLine="567"/>
        <w:jc w:val="both"/>
        <w:rPr>
          <w:rFonts w:ascii="Times New Roman" w:hAnsi="Times New Roman"/>
          <w:sz w:val="28"/>
          <w:szCs w:val="28"/>
        </w:rPr>
      </w:pPr>
      <w:r w:rsidRPr="00882800">
        <w:rPr>
          <w:rFonts w:ascii="Times New Roman" w:hAnsi="Times New Roman"/>
          <w:sz w:val="28"/>
          <w:szCs w:val="28"/>
        </w:rPr>
        <w:t>Схема сетей водоснабжения</w:t>
      </w:r>
      <w:r>
        <w:rPr>
          <w:rFonts w:ascii="Times New Roman" w:hAnsi="Times New Roman"/>
          <w:sz w:val="28"/>
          <w:szCs w:val="28"/>
        </w:rPr>
        <w:t xml:space="preserve"> Хоперского сельского поселения</w:t>
      </w:r>
      <w:r w:rsidRPr="00882800">
        <w:rPr>
          <w:rFonts w:ascii="Times New Roman" w:hAnsi="Times New Roman"/>
          <w:sz w:val="28"/>
          <w:szCs w:val="28"/>
        </w:rPr>
        <w:t xml:space="preserve"> прилагается в электронном варианте.  На данный момент существующие маршруты прохождения трубопроводов (трасс) по территории сельского поселения остаются без изменений.</w:t>
      </w:r>
    </w:p>
    <w:p w:rsidR="005B7EF5" w:rsidRPr="00882800" w:rsidRDefault="005B7EF5" w:rsidP="00DC42CF">
      <w:pPr>
        <w:spacing w:line="360" w:lineRule="auto"/>
        <w:ind w:firstLine="567"/>
        <w:jc w:val="both"/>
        <w:rPr>
          <w:rFonts w:ascii="Times New Roman" w:hAnsi="Times New Roman"/>
          <w:sz w:val="28"/>
          <w:szCs w:val="28"/>
        </w:rPr>
      </w:pPr>
    </w:p>
    <w:p w:rsidR="005B7EF5" w:rsidRPr="000F79F2" w:rsidRDefault="005B7EF5" w:rsidP="00C52C3E">
      <w:pPr>
        <w:autoSpaceDE w:val="0"/>
        <w:autoSpaceDN w:val="0"/>
        <w:adjustRightInd w:val="0"/>
        <w:spacing w:after="0" w:line="360" w:lineRule="auto"/>
        <w:jc w:val="both"/>
        <w:rPr>
          <w:rFonts w:ascii="Times New Roman" w:hAnsi="Times New Roman"/>
          <w:b/>
          <w:bCs/>
          <w:i/>
          <w:sz w:val="28"/>
          <w:szCs w:val="28"/>
          <w:lang w:eastAsia="ru-RU"/>
        </w:rPr>
      </w:pPr>
      <w:r>
        <w:rPr>
          <w:rFonts w:ascii="Times New Roman" w:hAnsi="Times New Roman"/>
          <w:b/>
          <w:bCs/>
          <w:i/>
          <w:sz w:val="28"/>
          <w:szCs w:val="28"/>
          <w:lang w:eastAsia="ru-RU"/>
        </w:rPr>
        <w:t>1.4.6</w:t>
      </w:r>
      <w:r w:rsidRPr="000F79F2">
        <w:rPr>
          <w:rFonts w:ascii="Times New Roman" w:hAnsi="Times New Roman"/>
          <w:b/>
          <w:bCs/>
          <w:i/>
          <w:sz w:val="28"/>
          <w:szCs w:val="28"/>
          <w:lang w:eastAsia="ru-RU"/>
        </w:rPr>
        <w:t xml:space="preserve"> Рекомендации о месте размещения насосных станций и водонапорных башен.</w:t>
      </w:r>
    </w:p>
    <w:p w:rsidR="005B7EF5" w:rsidRDefault="005B7EF5" w:rsidP="00DC42CF">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В Хоперском сельском поселения строительство насосных станций и новых водонапорных башен не планируется.</w:t>
      </w:r>
    </w:p>
    <w:p w:rsidR="005B7EF5" w:rsidRPr="00791F9C" w:rsidRDefault="005B7EF5" w:rsidP="00DC42CF">
      <w:pPr>
        <w:autoSpaceDE w:val="0"/>
        <w:autoSpaceDN w:val="0"/>
        <w:adjustRightInd w:val="0"/>
        <w:spacing w:after="0" w:line="360" w:lineRule="auto"/>
        <w:rPr>
          <w:rFonts w:ascii="Times New Roman" w:hAnsi="Times New Roman"/>
          <w:b/>
          <w:bCs/>
          <w:sz w:val="28"/>
          <w:szCs w:val="28"/>
          <w:highlight w:val="yellow"/>
          <w:lang w:eastAsia="ru-RU"/>
        </w:rPr>
      </w:pPr>
    </w:p>
    <w:p w:rsidR="005B7EF5" w:rsidRPr="000F79F2" w:rsidRDefault="005B7EF5" w:rsidP="00C52C3E">
      <w:pPr>
        <w:autoSpaceDE w:val="0"/>
        <w:autoSpaceDN w:val="0"/>
        <w:adjustRightInd w:val="0"/>
        <w:spacing w:after="0" w:line="360" w:lineRule="auto"/>
        <w:jc w:val="both"/>
        <w:rPr>
          <w:rFonts w:ascii="Times New Roman" w:hAnsi="Times New Roman"/>
          <w:b/>
          <w:bCs/>
          <w:i/>
          <w:sz w:val="28"/>
          <w:szCs w:val="28"/>
          <w:lang w:eastAsia="ru-RU"/>
        </w:rPr>
      </w:pPr>
      <w:r>
        <w:rPr>
          <w:rFonts w:ascii="Times New Roman" w:hAnsi="Times New Roman"/>
          <w:b/>
          <w:bCs/>
          <w:i/>
          <w:sz w:val="28"/>
          <w:szCs w:val="28"/>
          <w:lang w:eastAsia="ru-RU"/>
        </w:rPr>
        <w:t>1.4.7</w:t>
      </w:r>
      <w:r w:rsidRPr="000F79F2">
        <w:rPr>
          <w:rFonts w:ascii="Times New Roman" w:hAnsi="Times New Roman"/>
          <w:b/>
          <w:bCs/>
          <w:i/>
          <w:sz w:val="28"/>
          <w:szCs w:val="28"/>
          <w:lang w:eastAsia="ru-RU"/>
        </w:rPr>
        <w:t xml:space="preserve"> Границы планируемых зон размещения объектов централизованных систем холодного водоснабжения.</w:t>
      </w:r>
    </w:p>
    <w:p w:rsidR="005B7EF5" w:rsidRPr="002B377C" w:rsidRDefault="005B7EF5" w:rsidP="00DC42CF">
      <w:pPr>
        <w:autoSpaceDE w:val="0"/>
        <w:autoSpaceDN w:val="0"/>
        <w:adjustRightInd w:val="0"/>
        <w:spacing w:after="0" w:line="360" w:lineRule="auto"/>
        <w:ind w:firstLine="567"/>
        <w:rPr>
          <w:rFonts w:ascii="Times New Roman" w:hAnsi="Times New Roman"/>
          <w:sz w:val="28"/>
          <w:szCs w:val="28"/>
        </w:rPr>
      </w:pPr>
      <w:r w:rsidRPr="002B377C">
        <w:rPr>
          <w:rFonts w:ascii="Times New Roman" w:hAnsi="Times New Roman"/>
          <w:sz w:val="28"/>
          <w:szCs w:val="28"/>
        </w:rPr>
        <w:t xml:space="preserve">Все строящиеся объекты будут размещены в границах </w:t>
      </w:r>
      <w:r>
        <w:rPr>
          <w:rFonts w:ascii="Times New Roman" w:hAnsi="Times New Roman"/>
          <w:sz w:val="28"/>
          <w:szCs w:val="28"/>
        </w:rPr>
        <w:t>Хоперского сельского поселения</w:t>
      </w:r>
      <w:r w:rsidRPr="002B377C">
        <w:rPr>
          <w:rFonts w:ascii="Times New Roman" w:hAnsi="Times New Roman"/>
          <w:sz w:val="28"/>
          <w:szCs w:val="28"/>
        </w:rPr>
        <w:t xml:space="preserve">. </w:t>
      </w:r>
    </w:p>
    <w:p w:rsidR="005B7EF5" w:rsidRDefault="005B7EF5" w:rsidP="00DC42CF">
      <w:pPr>
        <w:autoSpaceDE w:val="0"/>
        <w:autoSpaceDN w:val="0"/>
        <w:adjustRightInd w:val="0"/>
        <w:spacing w:after="0" w:line="360" w:lineRule="auto"/>
        <w:rPr>
          <w:sz w:val="23"/>
          <w:szCs w:val="23"/>
        </w:rPr>
      </w:pPr>
    </w:p>
    <w:p w:rsidR="005B7EF5" w:rsidRPr="004D6891" w:rsidRDefault="005B7EF5" w:rsidP="00DC42CF">
      <w:pPr>
        <w:autoSpaceDE w:val="0"/>
        <w:autoSpaceDN w:val="0"/>
        <w:adjustRightInd w:val="0"/>
        <w:spacing w:after="0" w:line="360" w:lineRule="auto"/>
        <w:jc w:val="both"/>
        <w:rPr>
          <w:rFonts w:ascii="Times New Roman" w:hAnsi="Times New Roman"/>
          <w:b/>
          <w:bCs/>
          <w:sz w:val="28"/>
          <w:szCs w:val="28"/>
          <w:lang w:eastAsia="ru-RU"/>
        </w:rPr>
      </w:pPr>
      <w:r>
        <w:rPr>
          <w:rFonts w:ascii="Times New Roman" w:hAnsi="Times New Roman"/>
          <w:b/>
          <w:bCs/>
          <w:i/>
          <w:sz w:val="28"/>
          <w:szCs w:val="28"/>
          <w:lang w:eastAsia="ru-RU"/>
        </w:rPr>
        <w:t>1.4.8</w:t>
      </w:r>
      <w:r w:rsidRPr="000F79F2">
        <w:rPr>
          <w:rFonts w:ascii="Times New Roman" w:hAnsi="Times New Roman"/>
          <w:b/>
          <w:bCs/>
          <w:i/>
          <w:sz w:val="28"/>
          <w:szCs w:val="28"/>
          <w:lang w:eastAsia="ru-RU"/>
        </w:rPr>
        <w:t xml:space="preserve"> Карты существующего и планируемого размещения объектов централизованных систем водоснабжения</w:t>
      </w:r>
      <w:r w:rsidRPr="004D6891">
        <w:rPr>
          <w:rFonts w:ascii="Times New Roman" w:hAnsi="Times New Roman"/>
          <w:b/>
          <w:bCs/>
          <w:sz w:val="28"/>
          <w:szCs w:val="28"/>
          <w:lang w:eastAsia="ru-RU"/>
        </w:rPr>
        <w:t>.</w:t>
      </w:r>
    </w:p>
    <w:p w:rsidR="005B7EF5" w:rsidRPr="00A42B4D" w:rsidRDefault="005B7EF5" w:rsidP="00C52C3E">
      <w:pPr>
        <w:spacing w:line="360" w:lineRule="auto"/>
        <w:ind w:firstLine="567"/>
        <w:jc w:val="both"/>
        <w:rPr>
          <w:rFonts w:ascii="Times New Roman" w:hAnsi="Times New Roman"/>
          <w:sz w:val="28"/>
          <w:szCs w:val="28"/>
        </w:rPr>
      </w:pPr>
      <w:r w:rsidRPr="00A42B4D">
        <w:rPr>
          <w:rFonts w:ascii="Times New Roman" w:hAnsi="Times New Roman"/>
          <w:sz w:val="28"/>
          <w:szCs w:val="28"/>
        </w:rPr>
        <w:t>Схема существующего размещения объектов централизованной системы водоснабжения</w:t>
      </w:r>
      <w:r>
        <w:rPr>
          <w:rFonts w:ascii="Times New Roman" w:hAnsi="Times New Roman"/>
          <w:sz w:val="28"/>
          <w:szCs w:val="28"/>
        </w:rPr>
        <w:t xml:space="preserve"> Хоперского сельского поселения</w:t>
      </w:r>
      <w:r w:rsidRPr="00A42B4D">
        <w:rPr>
          <w:rFonts w:ascii="Times New Roman" w:hAnsi="Times New Roman"/>
          <w:sz w:val="28"/>
          <w:szCs w:val="28"/>
        </w:rPr>
        <w:t xml:space="preserve"> прилагается в </w:t>
      </w:r>
      <w:r>
        <w:rPr>
          <w:rFonts w:ascii="Times New Roman" w:hAnsi="Times New Roman"/>
          <w:sz w:val="28"/>
          <w:szCs w:val="28"/>
        </w:rPr>
        <w:t>приложении 1.</w:t>
      </w:r>
    </w:p>
    <w:p w:rsidR="005B7EF5" w:rsidRDefault="005B7EF5" w:rsidP="00DC42CF">
      <w:pPr>
        <w:pStyle w:val="Heading2"/>
        <w:keepLines/>
        <w:spacing w:before="200" w:after="200" w:line="360" w:lineRule="auto"/>
        <w:rPr>
          <w:rFonts w:ascii="Times New Roman" w:hAnsi="Times New Roman"/>
          <w:bCs/>
          <w:i w:val="0"/>
          <w:lang w:eastAsia="ru-RU"/>
        </w:rPr>
      </w:pPr>
    </w:p>
    <w:p w:rsidR="005B7EF5" w:rsidRPr="000F79F2" w:rsidRDefault="005B7EF5" w:rsidP="00DC42CF">
      <w:pPr>
        <w:pStyle w:val="Heading2"/>
        <w:keepLines/>
        <w:spacing w:before="200" w:after="200" w:line="360" w:lineRule="auto"/>
        <w:jc w:val="both"/>
        <w:rPr>
          <w:rStyle w:val="FontStyle157"/>
          <w:rFonts w:ascii="Times New Roman" w:eastAsia="Calibri" w:hAnsi="Times New Roman"/>
          <w:b/>
          <w:sz w:val="28"/>
          <w:u w:val="single"/>
        </w:rPr>
      </w:pPr>
      <w:r w:rsidRPr="000F79F2">
        <w:rPr>
          <w:rFonts w:ascii="Times New Roman" w:hAnsi="Times New Roman"/>
          <w:u w:val="single"/>
          <w:lang w:eastAsia="ru-RU"/>
        </w:rPr>
        <w:t>1.5</w:t>
      </w:r>
      <w:bookmarkStart w:id="10" w:name="_Toc380482168"/>
      <w:bookmarkStart w:id="11" w:name="_Toc388883705"/>
      <w:r>
        <w:rPr>
          <w:rFonts w:ascii="Times New Roman" w:hAnsi="Times New Roman"/>
          <w:u w:val="single"/>
          <w:lang w:eastAsia="ru-RU"/>
        </w:rPr>
        <w:t xml:space="preserve"> </w:t>
      </w:r>
      <w:r w:rsidRPr="000F79F2">
        <w:rPr>
          <w:rStyle w:val="FontStyle157"/>
          <w:rFonts w:ascii="Times New Roman" w:eastAsia="Calibri" w:hAnsi="Times New Roman"/>
          <w:b/>
          <w:sz w:val="28"/>
          <w:u w:val="single"/>
        </w:rPr>
        <w:t>ЭКОЛОГИЧЕСКИЕ АСПЕКТЫ МЕРОПРИЯТИЙ ПО СТРОИТЕЛЬСТВУ, РЕКОНСТРУКЦИИ И МОДЕРНИЗАЦИИ ОБЪЕКТОВ ЦЕНТРАЛИЗОВАННЫХ СИСТЕМ ВОДОСНАБЖЕНИЯ</w:t>
      </w:r>
      <w:bookmarkEnd w:id="10"/>
      <w:bookmarkEnd w:id="11"/>
    </w:p>
    <w:p w:rsidR="005B7EF5" w:rsidRPr="004D6891" w:rsidRDefault="005B7EF5" w:rsidP="00DC42CF">
      <w:pPr>
        <w:autoSpaceDE w:val="0"/>
        <w:autoSpaceDN w:val="0"/>
        <w:adjustRightInd w:val="0"/>
        <w:spacing w:after="0" w:line="360" w:lineRule="auto"/>
        <w:jc w:val="center"/>
        <w:rPr>
          <w:rFonts w:ascii="Times New Roman" w:hAnsi="Times New Roman"/>
          <w:b/>
          <w:bCs/>
          <w:sz w:val="28"/>
          <w:szCs w:val="28"/>
          <w:lang w:eastAsia="ru-RU"/>
        </w:rPr>
      </w:pPr>
    </w:p>
    <w:p w:rsidR="005B7EF5" w:rsidRPr="000F79F2" w:rsidRDefault="005B7EF5" w:rsidP="00C52C3E">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p w:rsidR="005B7EF5" w:rsidRDefault="005B7EF5" w:rsidP="00DC42CF">
      <w:pPr>
        <w:autoSpaceDE w:val="0"/>
        <w:autoSpaceDN w:val="0"/>
        <w:adjustRightInd w:val="0"/>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Как было указано ранее, водоочистной комплекс в составе системы водоснабжения Хоперского сельского поселения отсутствует. По этой причине сброс (утилизация) промывных вод также отсутствует.</w:t>
      </w:r>
    </w:p>
    <w:p w:rsidR="005B7EF5" w:rsidRDefault="005B7EF5" w:rsidP="00DC42CF">
      <w:pPr>
        <w:autoSpaceDE w:val="0"/>
        <w:autoSpaceDN w:val="0"/>
        <w:adjustRightInd w:val="0"/>
        <w:spacing w:after="0" w:line="360" w:lineRule="auto"/>
        <w:jc w:val="center"/>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p w:rsidR="005B7EF5" w:rsidRDefault="005B7EF5" w:rsidP="00DC42CF">
      <w:pPr>
        <w:spacing w:after="0" w:line="360" w:lineRule="auto"/>
        <w:ind w:firstLine="567"/>
        <w:jc w:val="both"/>
        <w:rPr>
          <w:rFonts w:ascii="Times New Roman" w:hAnsi="Times New Roman"/>
          <w:color w:val="000000"/>
          <w:sz w:val="28"/>
          <w:szCs w:val="28"/>
          <w:lang w:eastAsia="ru-RU"/>
        </w:rPr>
      </w:pPr>
      <w:r w:rsidRPr="0075547F">
        <w:rPr>
          <w:rFonts w:ascii="Times New Roman" w:hAnsi="Times New Roman"/>
          <w:color w:val="000000"/>
          <w:sz w:val="28"/>
          <w:szCs w:val="28"/>
          <w:lang w:eastAsia="ru-RU"/>
        </w:rPr>
        <w:t>Хранение</w:t>
      </w:r>
      <w:r w:rsidRPr="004D6891">
        <w:rPr>
          <w:rFonts w:ascii="Times New Roman" w:hAnsi="Times New Roman"/>
          <w:color w:val="000000"/>
          <w:sz w:val="28"/>
          <w:szCs w:val="28"/>
          <w:lang w:eastAsia="ru-RU"/>
        </w:rPr>
        <w:t xml:space="preserve"> химических реагентов необходимо выполнять в соответствии с  нормами и правилами, а так же рекомендациями производителя.</w:t>
      </w:r>
    </w:p>
    <w:p w:rsidR="005B7EF5" w:rsidRDefault="005B7EF5"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До недавнего времени хлор являлся основным обеззараживающим агентом, применяемым на станциях водоподготовки. Серьезным 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Галогеносодержащие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 потому что они будут концентрироваться в различныхтканях. Изучив научные исследования в области новейших эффективных и безопасных технологий обеззараживания питьевой воды,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 Вместо жидкого хлора предлагается использовать новые эффективные обеззараживающие агенты (гипохлорит натрия). Это позволит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вещества-жидкого хлора.</w:t>
      </w:r>
    </w:p>
    <w:p w:rsidR="005B7EF5" w:rsidRPr="004059B6" w:rsidRDefault="005B7EF5"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Дезинфицирующие свойства растворов гипохлорита натрия (ГПХН) объясняется наличием в них активного хлора и кислорода.  В водных растворах ГПХН сначала диссоциирует на ионы Nа+ и СlО- , последний из которых может разлагаться с выделением активного кислорода или  хлора. Следовательно, разложение гипохлорита натрия в процессе его хранения является  закономерным процессом. Хранение растворов ГПХН всегда сопровождается выпаданием осадка в виде мелких хлопьев.</w:t>
      </w:r>
    </w:p>
    <w:p w:rsidR="005B7EF5" w:rsidRPr="004059B6" w:rsidRDefault="005B7EF5"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При использовании ГПХН и его хранении необходимо определить его основные характеристики, в частности, содержание активного хлора, а также знать скорость разложения ГПХН.</w:t>
      </w:r>
    </w:p>
    <w:p w:rsidR="005B7EF5" w:rsidRPr="004059B6" w:rsidRDefault="005B7EF5"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Согласно ГОСТу допускается потеря активного хлора по истечении 10 суток со дня отгрузки не более 30%. первоначального содержания. В то же время при правильной доставке и хранении, падение активного хлора в растворе ГПХН может не превышать  15% в течение месяца.</w:t>
      </w:r>
    </w:p>
    <w:p w:rsidR="005B7EF5" w:rsidRPr="004059B6" w:rsidRDefault="005B7EF5" w:rsidP="00DC42CF">
      <w:pPr>
        <w:spacing w:after="0" w:line="360" w:lineRule="auto"/>
        <w:jc w:val="both"/>
        <w:rPr>
          <w:rFonts w:ascii="Times New Roman" w:hAnsi="Times New Roman"/>
          <w:bCs/>
          <w:sz w:val="28"/>
          <w:szCs w:val="28"/>
          <w:lang w:eastAsia="ru-RU"/>
        </w:rPr>
      </w:pPr>
      <w:r w:rsidRPr="004059B6">
        <w:rPr>
          <w:rFonts w:ascii="Times New Roman" w:hAnsi="Times New Roman"/>
          <w:bCs/>
          <w:sz w:val="28"/>
          <w:szCs w:val="28"/>
          <w:lang w:eastAsia="ru-RU"/>
        </w:rPr>
        <w:t>Потребители обязаны знать основные правила транспортирования и хранения гипохлорита натрия.</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1. Гипохлорит натрия транспортируется  железнодорожным и автомобильным транспортом в соответствии с правилами перевозок опасных грузов.</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2. ГПХН  перевозится в гуммированных железнодорожных цистернах, в контейнерах из стеклопластика или полиэтилена.</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3. Крышки люков контейнеров должны быть оборудованы воздушником для сброса выделяющегося в процессе распада кислорода.</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4. Цистерны,  контейнера, бочки должны быть заполнены на 90% объема.</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5. Наливные люки должны быть уплотнены резиновыми прокладками.</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6. Контейнеры и бочки перед заполнением должны быть обязательно промыты, т.к. оставшийся осадок резко снижает концентрацию  активного хлора в растворе, часть из которого расходуется на окисление вещества осадка.</w:t>
      </w:r>
    </w:p>
    <w:p w:rsidR="005B7EF5" w:rsidRPr="004059B6" w:rsidRDefault="005B7EF5"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7. Хранить растворы гипохлорита натрия можно только в затемненных или окрашенной темной краской стеклянных бутылях или полиэтиленовых канистрах, бочках.</w:t>
      </w:r>
    </w:p>
    <w:p w:rsidR="005B7EF5" w:rsidRPr="004059B6" w:rsidRDefault="005B7EF5" w:rsidP="00C056FA">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Известно, что ионы металлов являются катализатором процесса разложения ГПХН. Поэтому стальная тара для перевозки и хранения должна быть обязательно гуммирована. Замечено существенное влияние температуры на скорость разложения. При повышении температуры скорость разложения гипохлорита натрия резко увеличивается. Поэтому продукт хранят в закрытых  складских неотапливаемых помещениях.</w:t>
      </w:r>
    </w:p>
    <w:p w:rsidR="005B7EF5" w:rsidRDefault="005B7EF5" w:rsidP="00DC42CF">
      <w:pPr>
        <w:autoSpaceDE w:val="0"/>
        <w:autoSpaceDN w:val="0"/>
        <w:adjustRightInd w:val="0"/>
        <w:spacing w:after="0" w:line="360" w:lineRule="auto"/>
        <w:jc w:val="center"/>
        <w:rPr>
          <w:rFonts w:ascii="Times New Roman" w:hAnsi="Times New Roman"/>
          <w:b/>
          <w:bCs/>
          <w:sz w:val="28"/>
          <w:szCs w:val="28"/>
          <w:lang w:eastAsia="ru-RU"/>
        </w:rPr>
      </w:pPr>
    </w:p>
    <w:p w:rsidR="005B7EF5" w:rsidRPr="009D71FE" w:rsidRDefault="005B7EF5" w:rsidP="00DC42CF">
      <w:pPr>
        <w:pStyle w:val="Heading2"/>
        <w:keepLines/>
        <w:spacing w:before="200" w:after="200" w:line="360" w:lineRule="auto"/>
        <w:jc w:val="both"/>
        <w:rPr>
          <w:rFonts w:ascii="Times New Roman" w:hAnsi="Times New Roman"/>
          <w:i w:val="0"/>
        </w:rPr>
      </w:pPr>
      <w:r w:rsidRPr="000F79F2">
        <w:rPr>
          <w:rFonts w:ascii="Times New Roman" w:hAnsi="Times New Roman"/>
          <w:u w:val="single"/>
          <w:lang w:eastAsia="ru-RU"/>
        </w:rPr>
        <w:t>1.6</w:t>
      </w:r>
      <w:bookmarkStart w:id="12" w:name="_Toc380482171"/>
      <w:bookmarkStart w:id="13" w:name="_Toc388883708"/>
      <w:r w:rsidRPr="000F79F2">
        <w:rPr>
          <w:rFonts w:ascii="Times New Roman" w:hAnsi="Times New Roman"/>
          <w:u w:val="single"/>
          <w:lang w:eastAsia="ru-RU"/>
        </w:rPr>
        <w:t xml:space="preserve"> </w:t>
      </w:r>
      <w:r w:rsidRPr="000F79F2">
        <w:rPr>
          <w:rFonts w:ascii="Times New Roman" w:hAnsi="Times New Roman"/>
          <w:u w:val="single"/>
        </w:rPr>
        <w:t>ОЦЕНКА ОБЪЕМОВ КАПИТАЛЬНЫХ ВЛОЖЕНИЙ В СТРОИТЕЛЬСТВО, РЕКОНСТРУКЦИЮ И МОДЕРНИЗАЦИЮ ОБЪЕКТОВ ЦЕНТРАЛИЗОВАННЫХ СИСТЕМ ВОДОСНАБЖЕНИЯ</w:t>
      </w:r>
      <w:bookmarkEnd w:id="12"/>
      <w:bookmarkEnd w:id="13"/>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Данным проектом предусмотрено строительство и реконструкция сетей </w:t>
      </w:r>
      <w:r w:rsidRPr="00656A82">
        <w:rPr>
          <w:rFonts w:ascii="Times New Roman" w:hAnsi="Times New Roman"/>
          <w:bCs/>
          <w:sz w:val="28"/>
          <w:szCs w:val="28"/>
          <w:lang w:eastAsia="ru-RU"/>
        </w:rPr>
        <w:t>водоснабжения.</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Стоимость реконструкции водопроводных сетей принята в размере 1800 руб. из расчета средневзвешенной цены прокладки погонного метра водопроводной сети Ду 50-150 мм.</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Оценка капитальных затрат, необходимых для реконструкции участков водопроводной сети, приведена в таблице 8.</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p>
    <w:p w:rsidR="005B7EF5" w:rsidRPr="009D71FE" w:rsidRDefault="005B7EF5" w:rsidP="00DC42CF">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Таблица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99"/>
        <w:gridCol w:w="1733"/>
        <w:gridCol w:w="3153"/>
        <w:gridCol w:w="2946"/>
      </w:tblGrid>
      <w:tr w:rsidR="005B7EF5" w:rsidRPr="00F36DC8" w:rsidTr="006E513D">
        <w:trPr>
          <w:trHeight w:val="378"/>
        </w:trPr>
        <w:tc>
          <w:tcPr>
            <w:tcW w:w="2199" w:type="dxa"/>
            <w:shd w:val="clear" w:color="auto" w:fill="9BBB59"/>
          </w:tcPr>
          <w:p w:rsidR="005B7EF5" w:rsidRPr="00006B20" w:rsidRDefault="005B7EF5" w:rsidP="006E513D">
            <w:pPr>
              <w:pStyle w:val="Heading2"/>
              <w:keepLines/>
              <w:spacing w:before="0" w:after="200"/>
              <w:ind w:left="-3"/>
              <w:jc w:val="center"/>
              <w:rPr>
                <w:rFonts w:ascii="Times New Roman" w:hAnsi="Times New Roman"/>
                <w:b w:val="0"/>
                <w:bCs/>
                <w:iCs/>
                <w:color w:val="000000"/>
                <w:sz w:val="24"/>
                <w:szCs w:val="24"/>
                <w:lang w:eastAsia="ru-RU"/>
              </w:rPr>
            </w:pPr>
            <w:r w:rsidRPr="00006B20">
              <w:rPr>
                <w:rFonts w:ascii="Times New Roman" w:hAnsi="Times New Roman"/>
                <w:b w:val="0"/>
                <w:bCs/>
                <w:iCs/>
                <w:color w:val="000000"/>
                <w:sz w:val="24"/>
                <w:szCs w:val="24"/>
                <w:lang w:eastAsia="ru-RU"/>
              </w:rPr>
              <w:t>Населенный пункт</w:t>
            </w:r>
          </w:p>
        </w:tc>
        <w:tc>
          <w:tcPr>
            <w:tcW w:w="1733" w:type="dxa"/>
            <w:shd w:val="clear" w:color="auto" w:fill="9BBB59"/>
          </w:tcPr>
          <w:p w:rsidR="005B7EF5" w:rsidRPr="00006B20" w:rsidRDefault="005B7EF5" w:rsidP="006E513D">
            <w:pPr>
              <w:pStyle w:val="Heading2"/>
              <w:keepLines/>
              <w:spacing w:before="0" w:after="200"/>
              <w:ind w:left="-3"/>
              <w:jc w:val="center"/>
              <w:rPr>
                <w:rFonts w:ascii="Times New Roman" w:hAnsi="Times New Roman"/>
                <w:b w:val="0"/>
                <w:bCs/>
                <w:iCs/>
                <w:color w:val="000000"/>
                <w:sz w:val="24"/>
                <w:szCs w:val="24"/>
                <w:lang w:eastAsia="ru-RU"/>
              </w:rPr>
            </w:pPr>
            <w:r w:rsidRPr="00006B20">
              <w:rPr>
                <w:rFonts w:ascii="Times New Roman" w:hAnsi="Times New Roman"/>
                <w:b w:val="0"/>
                <w:bCs/>
                <w:iCs/>
                <w:color w:val="000000"/>
                <w:sz w:val="24"/>
                <w:szCs w:val="24"/>
                <w:lang w:eastAsia="ru-RU"/>
              </w:rPr>
              <w:t>Общая длина м.</w:t>
            </w:r>
          </w:p>
        </w:tc>
        <w:tc>
          <w:tcPr>
            <w:tcW w:w="3153" w:type="dxa"/>
            <w:shd w:val="clear" w:color="auto" w:fill="9BBB59"/>
          </w:tcPr>
          <w:p w:rsidR="005B7EF5" w:rsidRPr="00006B20" w:rsidRDefault="005B7EF5" w:rsidP="006E513D">
            <w:pPr>
              <w:pStyle w:val="Heading2"/>
              <w:keepLines/>
              <w:spacing w:before="0" w:after="200"/>
              <w:jc w:val="center"/>
              <w:rPr>
                <w:rFonts w:ascii="Times New Roman" w:hAnsi="Times New Roman"/>
                <w:b w:val="0"/>
                <w:bCs/>
                <w:iCs/>
                <w:color w:val="000000"/>
                <w:sz w:val="24"/>
                <w:szCs w:val="24"/>
                <w:lang w:eastAsia="ru-RU"/>
              </w:rPr>
            </w:pPr>
            <w:r w:rsidRPr="00006B20">
              <w:rPr>
                <w:rFonts w:ascii="Times New Roman" w:hAnsi="Times New Roman"/>
                <w:b w:val="0"/>
                <w:bCs/>
                <w:iCs/>
                <w:color w:val="000000"/>
                <w:sz w:val="24"/>
                <w:szCs w:val="24"/>
                <w:lang w:eastAsia="ru-RU"/>
              </w:rPr>
              <w:t>Стоимость перепрокладки 1 п.м.</w:t>
            </w:r>
          </w:p>
        </w:tc>
        <w:tc>
          <w:tcPr>
            <w:tcW w:w="2946" w:type="dxa"/>
            <w:shd w:val="clear" w:color="auto" w:fill="9BBB59"/>
          </w:tcPr>
          <w:p w:rsidR="005B7EF5" w:rsidRPr="00006B20" w:rsidRDefault="005B7EF5" w:rsidP="006E513D">
            <w:pPr>
              <w:pStyle w:val="Heading2"/>
              <w:keepLines/>
              <w:spacing w:before="0" w:after="200"/>
              <w:jc w:val="center"/>
              <w:rPr>
                <w:rFonts w:ascii="Times New Roman" w:hAnsi="Times New Roman"/>
                <w:b w:val="0"/>
                <w:bCs/>
                <w:iCs/>
                <w:color w:val="000000"/>
                <w:sz w:val="24"/>
                <w:szCs w:val="24"/>
                <w:lang w:eastAsia="ru-RU"/>
              </w:rPr>
            </w:pPr>
            <w:r w:rsidRPr="00006B20">
              <w:rPr>
                <w:rFonts w:ascii="Times New Roman" w:hAnsi="Times New Roman"/>
                <w:b w:val="0"/>
                <w:bCs/>
                <w:iCs/>
                <w:color w:val="000000"/>
                <w:sz w:val="24"/>
                <w:szCs w:val="24"/>
                <w:lang w:eastAsia="ru-RU"/>
              </w:rPr>
              <w:t>Суммарные затраты тыс. руб.</w:t>
            </w:r>
          </w:p>
        </w:tc>
      </w:tr>
      <w:tr w:rsidR="005B7EF5" w:rsidRPr="00F36DC8" w:rsidTr="006E513D">
        <w:trPr>
          <w:trHeight w:val="300"/>
        </w:trPr>
        <w:tc>
          <w:tcPr>
            <w:tcW w:w="2199" w:type="dxa"/>
          </w:tcPr>
          <w:p w:rsidR="005B7EF5" w:rsidRPr="006D6607" w:rsidRDefault="005B7EF5" w:rsidP="008F422F">
            <w:pPr>
              <w:rPr>
                <w:rFonts w:ascii="Times New Roman" w:hAnsi="Times New Roman"/>
              </w:rPr>
            </w:pPr>
            <w:r w:rsidRPr="006D6607">
              <w:rPr>
                <w:rFonts w:ascii="Times New Roman" w:hAnsi="Times New Roman"/>
              </w:rPr>
              <w:t>1.х.Красный</w:t>
            </w:r>
          </w:p>
        </w:tc>
        <w:tc>
          <w:tcPr>
            <w:tcW w:w="1733" w:type="dxa"/>
          </w:tcPr>
          <w:p w:rsidR="005B7EF5" w:rsidRPr="006D6607" w:rsidRDefault="005B7EF5" w:rsidP="008F422F">
            <w:pPr>
              <w:jc w:val="center"/>
              <w:rPr>
                <w:rFonts w:ascii="Times New Roman" w:hAnsi="Times New Roman"/>
                <w:sz w:val="24"/>
                <w:szCs w:val="24"/>
              </w:rPr>
            </w:pPr>
            <w:r>
              <w:rPr>
                <w:rFonts w:ascii="Times New Roman" w:hAnsi="Times New Roman"/>
                <w:sz w:val="24"/>
                <w:szCs w:val="24"/>
              </w:rPr>
              <w:t>1773,6</w:t>
            </w:r>
          </w:p>
        </w:tc>
        <w:tc>
          <w:tcPr>
            <w:tcW w:w="3153"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1800,0</w:t>
            </w:r>
          </w:p>
        </w:tc>
        <w:tc>
          <w:tcPr>
            <w:tcW w:w="2946"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3192,48</w:t>
            </w:r>
          </w:p>
        </w:tc>
      </w:tr>
      <w:tr w:rsidR="005B7EF5" w:rsidRPr="00F36DC8" w:rsidTr="006E513D">
        <w:trPr>
          <w:trHeight w:val="300"/>
        </w:trPr>
        <w:tc>
          <w:tcPr>
            <w:tcW w:w="2199" w:type="dxa"/>
          </w:tcPr>
          <w:p w:rsidR="005B7EF5" w:rsidRPr="006D6607" w:rsidRDefault="005B7EF5" w:rsidP="008F422F">
            <w:pPr>
              <w:rPr>
                <w:rFonts w:ascii="Times New Roman" w:hAnsi="Times New Roman"/>
              </w:rPr>
            </w:pPr>
            <w:r w:rsidRPr="006D6607">
              <w:rPr>
                <w:rFonts w:ascii="Times New Roman" w:hAnsi="Times New Roman"/>
              </w:rPr>
              <w:t>2. х.Культура, х.Карасев</w:t>
            </w:r>
          </w:p>
        </w:tc>
        <w:tc>
          <w:tcPr>
            <w:tcW w:w="1733" w:type="dxa"/>
          </w:tcPr>
          <w:p w:rsidR="005B7EF5" w:rsidRPr="006D6607" w:rsidRDefault="005B7EF5" w:rsidP="008F422F">
            <w:pPr>
              <w:jc w:val="center"/>
              <w:rPr>
                <w:rFonts w:ascii="Times New Roman" w:hAnsi="Times New Roman"/>
                <w:sz w:val="24"/>
                <w:szCs w:val="24"/>
              </w:rPr>
            </w:pPr>
            <w:r>
              <w:rPr>
                <w:rFonts w:ascii="Times New Roman" w:hAnsi="Times New Roman"/>
                <w:sz w:val="24"/>
                <w:szCs w:val="24"/>
              </w:rPr>
              <w:t>1629,2</w:t>
            </w:r>
          </w:p>
        </w:tc>
        <w:tc>
          <w:tcPr>
            <w:tcW w:w="3153"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1800,0</w:t>
            </w:r>
          </w:p>
        </w:tc>
        <w:tc>
          <w:tcPr>
            <w:tcW w:w="2946"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2932,56</w:t>
            </w:r>
          </w:p>
        </w:tc>
      </w:tr>
      <w:tr w:rsidR="005B7EF5" w:rsidRPr="00F36DC8" w:rsidTr="006E513D">
        <w:trPr>
          <w:trHeight w:val="300"/>
        </w:trPr>
        <w:tc>
          <w:tcPr>
            <w:tcW w:w="2199" w:type="dxa"/>
          </w:tcPr>
          <w:p w:rsidR="005B7EF5" w:rsidRPr="006D6607" w:rsidRDefault="005B7EF5" w:rsidP="008F422F">
            <w:pPr>
              <w:rPr>
                <w:rFonts w:ascii="Times New Roman" w:hAnsi="Times New Roman"/>
              </w:rPr>
            </w:pPr>
            <w:r w:rsidRPr="006D6607">
              <w:rPr>
                <w:rFonts w:ascii="Times New Roman" w:hAnsi="Times New Roman"/>
              </w:rPr>
              <w:t>3.х.Привольный</w:t>
            </w:r>
          </w:p>
        </w:tc>
        <w:tc>
          <w:tcPr>
            <w:tcW w:w="1733" w:type="dxa"/>
          </w:tcPr>
          <w:p w:rsidR="005B7EF5" w:rsidRPr="006D6607" w:rsidRDefault="005B7EF5" w:rsidP="008F422F">
            <w:pPr>
              <w:jc w:val="center"/>
              <w:rPr>
                <w:rFonts w:ascii="Times New Roman" w:hAnsi="Times New Roman"/>
                <w:sz w:val="24"/>
                <w:szCs w:val="24"/>
              </w:rPr>
            </w:pPr>
            <w:r>
              <w:rPr>
                <w:rFonts w:ascii="Times New Roman" w:hAnsi="Times New Roman"/>
                <w:sz w:val="24"/>
                <w:szCs w:val="24"/>
              </w:rPr>
              <w:t>751,2</w:t>
            </w:r>
          </w:p>
        </w:tc>
        <w:tc>
          <w:tcPr>
            <w:tcW w:w="3153"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1800,0</w:t>
            </w:r>
          </w:p>
        </w:tc>
        <w:tc>
          <w:tcPr>
            <w:tcW w:w="2946"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1352,16</w:t>
            </w:r>
          </w:p>
        </w:tc>
      </w:tr>
      <w:tr w:rsidR="005B7EF5" w:rsidRPr="00F36DC8" w:rsidTr="006E513D">
        <w:trPr>
          <w:trHeight w:val="300"/>
        </w:trPr>
        <w:tc>
          <w:tcPr>
            <w:tcW w:w="2199" w:type="dxa"/>
          </w:tcPr>
          <w:p w:rsidR="005B7EF5" w:rsidRPr="006D6607" w:rsidRDefault="005B7EF5" w:rsidP="008F422F">
            <w:pPr>
              <w:rPr>
                <w:rFonts w:ascii="Times New Roman" w:hAnsi="Times New Roman"/>
              </w:rPr>
            </w:pPr>
            <w:r w:rsidRPr="006D6607">
              <w:rPr>
                <w:rFonts w:ascii="Times New Roman" w:hAnsi="Times New Roman"/>
              </w:rPr>
              <w:t>4.х.Челбас,</w:t>
            </w:r>
          </w:p>
          <w:p w:rsidR="005B7EF5" w:rsidRPr="006D6607" w:rsidRDefault="005B7EF5" w:rsidP="008F422F">
            <w:pPr>
              <w:rPr>
                <w:rFonts w:ascii="Times New Roman" w:hAnsi="Times New Roman"/>
              </w:rPr>
            </w:pPr>
            <w:r w:rsidRPr="006D6607">
              <w:rPr>
                <w:rFonts w:ascii="Times New Roman" w:hAnsi="Times New Roman"/>
              </w:rPr>
              <w:t>х.Федоренко</w:t>
            </w:r>
          </w:p>
        </w:tc>
        <w:tc>
          <w:tcPr>
            <w:tcW w:w="1733" w:type="dxa"/>
          </w:tcPr>
          <w:p w:rsidR="005B7EF5" w:rsidRPr="006D6607" w:rsidRDefault="005B7EF5" w:rsidP="008F422F">
            <w:pPr>
              <w:jc w:val="center"/>
              <w:rPr>
                <w:rFonts w:ascii="Times New Roman" w:hAnsi="Times New Roman"/>
                <w:sz w:val="24"/>
                <w:szCs w:val="24"/>
              </w:rPr>
            </w:pPr>
            <w:r>
              <w:rPr>
                <w:rFonts w:ascii="Times New Roman" w:hAnsi="Times New Roman"/>
                <w:sz w:val="24"/>
                <w:szCs w:val="24"/>
              </w:rPr>
              <w:t>1148,4</w:t>
            </w:r>
          </w:p>
        </w:tc>
        <w:tc>
          <w:tcPr>
            <w:tcW w:w="3153"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1800,0</w:t>
            </w:r>
          </w:p>
        </w:tc>
        <w:tc>
          <w:tcPr>
            <w:tcW w:w="2946"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2067,12</w:t>
            </w:r>
          </w:p>
        </w:tc>
      </w:tr>
      <w:tr w:rsidR="005B7EF5" w:rsidRPr="00F36DC8" w:rsidTr="006E513D">
        <w:trPr>
          <w:trHeight w:val="300"/>
        </w:trPr>
        <w:tc>
          <w:tcPr>
            <w:tcW w:w="2199" w:type="dxa"/>
          </w:tcPr>
          <w:p w:rsidR="005B7EF5" w:rsidRPr="006D6607" w:rsidRDefault="005B7EF5" w:rsidP="008F422F">
            <w:pPr>
              <w:rPr>
                <w:rFonts w:ascii="Times New Roman" w:hAnsi="Times New Roman"/>
              </w:rPr>
            </w:pPr>
            <w:r w:rsidRPr="006D6607">
              <w:rPr>
                <w:rFonts w:ascii="Times New Roman" w:hAnsi="Times New Roman"/>
              </w:rPr>
              <w:t>5.х.Ленинский, х.Нехворощанский,</w:t>
            </w:r>
          </w:p>
          <w:p w:rsidR="005B7EF5" w:rsidRPr="006D6607" w:rsidRDefault="005B7EF5" w:rsidP="008F422F">
            <w:pPr>
              <w:rPr>
                <w:rFonts w:ascii="Times New Roman" w:hAnsi="Times New Roman"/>
              </w:rPr>
            </w:pPr>
            <w:r w:rsidRPr="006D6607">
              <w:rPr>
                <w:rFonts w:ascii="Times New Roman" w:hAnsi="Times New Roman"/>
              </w:rPr>
              <w:t>х.Чкалов</w:t>
            </w:r>
          </w:p>
        </w:tc>
        <w:tc>
          <w:tcPr>
            <w:tcW w:w="1733" w:type="dxa"/>
          </w:tcPr>
          <w:p w:rsidR="005B7EF5" w:rsidRPr="006D6607" w:rsidRDefault="005B7EF5" w:rsidP="008F422F">
            <w:pPr>
              <w:jc w:val="center"/>
              <w:rPr>
                <w:rFonts w:ascii="Times New Roman" w:hAnsi="Times New Roman"/>
                <w:sz w:val="24"/>
                <w:szCs w:val="24"/>
              </w:rPr>
            </w:pPr>
            <w:r>
              <w:rPr>
                <w:rFonts w:ascii="Times New Roman" w:hAnsi="Times New Roman"/>
                <w:sz w:val="24"/>
                <w:szCs w:val="24"/>
              </w:rPr>
              <w:t>2563,6</w:t>
            </w:r>
          </w:p>
        </w:tc>
        <w:tc>
          <w:tcPr>
            <w:tcW w:w="3153"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1800,0</w:t>
            </w:r>
          </w:p>
        </w:tc>
        <w:tc>
          <w:tcPr>
            <w:tcW w:w="2946"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4614,48</w:t>
            </w:r>
          </w:p>
        </w:tc>
      </w:tr>
      <w:tr w:rsidR="005B7EF5" w:rsidRPr="00F36DC8" w:rsidTr="006E513D">
        <w:trPr>
          <w:trHeight w:val="300"/>
        </w:trPr>
        <w:tc>
          <w:tcPr>
            <w:tcW w:w="2199" w:type="dxa"/>
          </w:tcPr>
          <w:p w:rsidR="005B7EF5" w:rsidRPr="006D6607" w:rsidRDefault="005B7EF5" w:rsidP="008F422F">
            <w:pPr>
              <w:rPr>
                <w:rFonts w:ascii="Times New Roman" w:hAnsi="Times New Roman"/>
              </w:rPr>
            </w:pPr>
            <w:r w:rsidRPr="006D6607">
              <w:rPr>
                <w:rFonts w:ascii="Times New Roman" w:hAnsi="Times New Roman"/>
              </w:rPr>
              <w:t>6. ст.Хоперская</w:t>
            </w:r>
          </w:p>
        </w:tc>
        <w:tc>
          <w:tcPr>
            <w:tcW w:w="1733" w:type="dxa"/>
          </w:tcPr>
          <w:p w:rsidR="005B7EF5" w:rsidRPr="006D6607" w:rsidRDefault="005B7EF5" w:rsidP="008F422F">
            <w:pPr>
              <w:jc w:val="center"/>
              <w:rPr>
                <w:rFonts w:ascii="Times New Roman" w:hAnsi="Times New Roman"/>
                <w:sz w:val="24"/>
                <w:szCs w:val="24"/>
              </w:rPr>
            </w:pPr>
            <w:r>
              <w:rPr>
                <w:rFonts w:ascii="Times New Roman" w:hAnsi="Times New Roman"/>
                <w:sz w:val="24"/>
                <w:szCs w:val="24"/>
              </w:rPr>
              <w:t>5170,4</w:t>
            </w:r>
          </w:p>
        </w:tc>
        <w:tc>
          <w:tcPr>
            <w:tcW w:w="3153"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1800,0</w:t>
            </w:r>
          </w:p>
        </w:tc>
        <w:tc>
          <w:tcPr>
            <w:tcW w:w="2946" w:type="dxa"/>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9306,72</w:t>
            </w:r>
          </w:p>
        </w:tc>
      </w:tr>
      <w:tr w:rsidR="005B7EF5" w:rsidRPr="00F36DC8" w:rsidTr="006E513D">
        <w:trPr>
          <w:trHeight w:val="225"/>
        </w:trPr>
        <w:tc>
          <w:tcPr>
            <w:tcW w:w="2199" w:type="dxa"/>
            <w:shd w:val="clear" w:color="auto" w:fill="9BBB59"/>
          </w:tcPr>
          <w:p w:rsidR="005B7EF5" w:rsidRPr="00006B20" w:rsidRDefault="005B7EF5" w:rsidP="006E513D">
            <w:pPr>
              <w:pStyle w:val="Heading2"/>
              <w:keepLines/>
              <w:spacing w:before="0" w:after="200"/>
              <w:ind w:left="-3"/>
              <w:jc w:val="center"/>
              <w:rPr>
                <w:rFonts w:ascii="Times New Roman" w:hAnsi="Times New Roman"/>
                <w:b w:val="0"/>
                <w:bCs/>
                <w:i w:val="0"/>
                <w:iCs/>
                <w:color w:val="000000"/>
                <w:sz w:val="24"/>
                <w:szCs w:val="24"/>
                <w:lang w:eastAsia="ru-RU"/>
              </w:rPr>
            </w:pPr>
            <w:r w:rsidRPr="00006B20">
              <w:rPr>
                <w:rFonts w:ascii="Times New Roman" w:hAnsi="Times New Roman"/>
                <w:b w:val="0"/>
                <w:bCs/>
                <w:i w:val="0"/>
                <w:iCs/>
                <w:color w:val="000000"/>
                <w:sz w:val="24"/>
                <w:szCs w:val="24"/>
                <w:lang w:eastAsia="ru-RU"/>
              </w:rPr>
              <w:t>Итого</w:t>
            </w:r>
          </w:p>
        </w:tc>
        <w:tc>
          <w:tcPr>
            <w:tcW w:w="1733" w:type="dxa"/>
            <w:shd w:val="clear" w:color="auto" w:fill="9BBB59"/>
          </w:tcPr>
          <w:p w:rsidR="005B7EF5" w:rsidRPr="00006B20" w:rsidRDefault="005B7EF5" w:rsidP="006E513D">
            <w:pPr>
              <w:pStyle w:val="Heading2"/>
              <w:keepLines/>
              <w:spacing w:before="0" w:after="200"/>
              <w:ind w:left="-3"/>
              <w:jc w:val="center"/>
              <w:rPr>
                <w:rFonts w:ascii="Times New Roman" w:hAnsi="Times New Roman"/>
                <w:b w:val="0"/>
                <w:bCs/>
                <w:i w:val="0"/>
                <w:iCs/>
                <w:color w:val="000000"/>
                <w:sz w:val="24"/>
                <w:szCs w:val="24"/>
                <w:lang w:eastAsia="ru-RU"/>
              </w:rPr>
            </w:pPr>
          </w:p>
        </w:tc>
        <w:tc>
          <w:tcPr>
            <w:tcW w:w="3153" w:type="dxa"/>
            <w:shd w:val="clear" w:color="auto" w:fill="9BBB59"/>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w:t>
            </w:r>
          </w:p>
        </w:tc>
        <w:tc>
          <w:tcPr>
            <w:tcW w:w="2946" w:type="dxa"/>
            <w:shd w:val="clear" w:color="auto" w:fill="9BBB59"/>
          </w:tcPr>
          <w:p w:rsidR="005B7EF5" w:rsidRPr="00006B20" w:rsidRDefault="005B7EF5" w:rsidP="006E513D">
            <w:pPr>
              <w:pStyle w:val="Heading2"/>
              <w:keepLines/>
              <w:spacing w:before="0" w:after="200"/>
              <w:jc w:val="center"/>
              <w:rPr>
                <w:rFonts w:ascii="Times New Roman" w:hAnsi="Times New Roman"/>
                <w:b w:val="0"/>
                <w:i w:val="0"/>
                <w:color w:val="000000"/>
                <w:sz w:val="24"/>
                <w:szCs w:val="24"/>
                <w:lang w:eastAsia="ru-RU"/>
              </w:rPr>
            </w:pPr>
            <w:r w:rsidRPr="00006B20">
              <w:rPr>
                <w:rFonts w:ascii="Times New Roman" w:hAnsi="Times New Roman"/>
                <w:b w:val="0"/>
                <w:i w:val="0"/>
                <w:color w:val="000000"/>
                <w:sz w:val="24"/>
                <w:szCs w:val="24"/>
                <w:lang w:eastAsia="ru-RU"/>
              </w:rPr>
              <w:t>23465,52</w:t>
            </w:r>
          </w:p>
        </w:tc>
      </w:tr>
    </w:tbl>
    <w:p w:rsidR="005B7EF5" w:rsidRDefault="005B7EF5" w:rsidP="00DC42CF">
      <w:pPr>
        <w:pStyle w:val="Heading2"/>
        <w:keepLines/>
        <w:spacing w:before="0" w:after="200" w:line="360" w:lineRule="auto"/>
        <w:ind w:left="754"/>
        <w:rPr>
          <w:rFonts w:ascii="Times New Roman" w:hAnsi="Times New Roman"/>
          <w:bCs/>
          <w:i w:val="0"/>
          <w:lang w:eastAsia="ru-RU"/>
        </w:rPr>
      </w:pPr>
    </w:p>
    <w:p w:rsidR="005B7EF5" w:rsidRDefault="005B7EF5" w:rsidP="00DC42CF">
      <w:pPr>
        <w:spacing w:line="360" w:lineRule="auto"/>
        <w:ind w:firstLine="567"/>
        <w:rPr>
          <w:rFonts w:ascii="Times New Roman" w:hAnsi="Times New Roman"/>
          <w:sz w:val="28"/>
          <w:szCs w:val="28"/>
          <w:lang w:eastAsia="ru-RU"/>
        </w:rPr>
      </w:pPr>
      <w:r w:rsidRPr="009D71FE">
        <w:rPr>
          <w:rFonts w:ascii="Times New Roman" w:hAnsi="Times New Roman"/>
          <w:sz w:val="28"/>
          <w:szCs w:val="28"/>
          <w:lang w:eastAsia="ru-RU"/>
        </w:rPr>
        <w:t>О</w:t>
      </w:r>
      <w:r>
        <w:rPr>
          <w:rFonts w:ascii="Times New Roman" w:hAnsi="Times New Roman"/>
          <w:sz w:val="28"/>
          <w:szCs w:val="28"/>
          <w:lang w:eastAsia="ru-RU"/>
        </w:rPr>
        <w:t xml:space="preserve">бщие затраты на модернизацию водопроводных сетей </w:t>
      </w:r>
      <w:r w:rsidRPr="001910F8">
        <w:rPr>
          <w:rFonts w:ascii="Times New Roman" w:hAnsi="Times New Roman"/>
          <w:sz w:val="28"/>
          <w:szCs w:val="28"/>
          <w:lang w:eastAsia="ru-RU"/>
        </w:rPr>
        <w:t xml:space="preserve">составят </w:t>
      </w:r>
      <w:r>
        <w:rPr>
          <w:rFonts w:ascii="Times New Roman" w:hAnsi="Times New Roman"/>
          <w:sz w:val="28"/>
          <w:szCs w:val="28"/>
          <w:lang w:eastAsia="ru-RU"/>
        </w:rPr>
        <w:t>23465,52</w:t>
      </w:r>
      <w:r w:rsidRPr="001910F8">
        <w:rPr>
          <w:rFonts w:ascii="Times New Roman" w:hAnsi="Times New Roman"/>
          <w:sz w:val="28"/>
          <w:szCs w:val="28"/>
          <w:lang w:eastAsia="ru-RU"/>
        </w:rPr>
        <w:t xml:space="preserve"> </w:t>
      </w:r>
      <w:r>
        <w:rPr>
          <w:rFonts w:ascii="Times New Roman" w:hAnsi="Times New Roman"/>
          <w:sz w:val="28"/>
          <w:szCs w:val="28"/>
          <w:lang w:eastAsia="ru-RU"/>
        </w:rPr>
        <w:t>тыс. руб. (в ценах 2014 г.).</w:t>
      </w:r>
    </w:p>
    <w:p w:rsidR="005B7EF5" w:rsidRDefault="005B7EF5" w:rsidP="00DC42CF">
      <w:pPr>
        <w:spacing w:line="360" w:lineRule="auto"/>
        <w:ind w:firstLine="567"/>
        <w:rPr>
          <w:rFonts w:ascii="Times New Roman" w:hAnsi="Times New Roman"/>
          <w:sz w:val="28"/>
          <w:szCs w:val="28"/>
          <w:lang w:eastAsia="ru-RU"/>
        </w:rPr>
      </w:pPr>
      <w:r>
        <w:rPr>
          <w:rFonts w:ascii="Times New Roman" w:hAnsi="Times New Roman"/>
          <w:sz w:val="28"/>
          <w:szCs w:val="28"/>
          <w:lang w:eastAsia="ru-RU"/>
        </w:rPr>
        <w:t xml:space="preserve">Оценка капитальных вложений, выполненная в ценах 2014 г. </w:t>
      </w:r>
    </w:p>
    <w:p w:rsidR="005B7EF5" w:rsidRDefault="005B7EF5" w:rsidP="001D67C0">
      <w:pPr>
        <w:spacing w:line="360" w:lineRule="auto"/>
        <w:ind w:firstLine="567"/>
        <w:jc w:val="both"/>
        <w:rPr>
          <w:rFonts w:ascii="Times New Roman" w:hAnsi="Times New Roman"/>
          <w:sz w:val="28"/>
          <w:szCs w:val="28"/>
          <w:lang w:eastAsia="ru-RU"/>
        </w:rPr>
      </w:pPr>
      <w:r>
        <w:rPr>
          <w:rFonts w:ascii="Times New Roman" w:hAnsi="Times New Roman"/>
          <w:sz w:val="28"/>
          <w:szCs w:val="28"/>
          <w:lang w:eastAsia="ru-RU"/>
        </w:rPr>
        <w:t>Расчеты прогнозных цен выполнены в соответствии с «Прогнозом долгосрочного социально-экономического развития Российской Федерации на период до 2030 года», разработанным Министерством Экономического Развития РФ, с учетом инфляции.</w:t>
      </w:r>
    </w:p>
    <w:p w:rsidR="005B7EF5" w:rsidRDefault="005B7EF5" w:rsidP="00DC42CF">
      <w:pPr>
        <w:pStyle w:val="Heading2"/>
        <w:keepLines/>
        <w:spacing w:before="0" w:after="200" w:line="360" w:lineRule="auto"/>
        <w:ind w:left="754"/>
        <w:rPr>
          <w:rFonts w:ascii="Times New Roman" w:hAnsi="Times New Roman"/>
          <w:bCs/>
          <w:i w:val="0"/>
          <w:lang w:eastAsia="ru-RU"/>
        </w:rPr>
      </w:pPr>
    </w:p>
    <w:p w:rsidR="005B7EF5" w:rsidRDefault="005B7EF5" w:rsidP="00DC42CF">
      <w:pPr>
        <w:pStyle w:val="Heading2"/>
        <w:keepLines/>
        <w:spacing w:before="0" w:after="200" w:line="360" w:lineRule="auto"/>
        <w:rPr>
          <w:rFonts w:ascii="Times New Roman" w:hAnsi="Times New Roman"/>
          <w:u w:val="single"/>
        </w:rPr>
      </w:pPr>
      <w:r w:rsidRPr="000F79F2">
        <w:rPr>
          <w:rFonts w:ascii="Times New Roman" w:hAnsi="Times New Roman"/>
          <w:u w:val="single"/>
          <w:lang w:eastAsia="ru-RU"/>
        </w:rPr>
        <w:t>1.7</w:t>
      </w:r>
      <w:bookmarkStart w:id="14" w:name="_Toc380482172"/>
      <w:bookmarkStart w:id="15" w:name="_Toc388883709"/>
      <w:r>
        <w:rPr>
          <w:rFonts w:ascii="Times New Roman" w:hAnsi="Times New Roman"/>
          <w:u w:val="single"/>
          <w:lang w:eastAsia="ru-RU"/>
        </w:rPr>
        <w:t xml:space="preserve"> </w:t>
      </w:r>
      <w:r w:rsidRPr="000F79F2">
        <w:rPr>
          <w:rFonts w:ascii="Times New Roman" w:hAnsi="Times New Roman"/>
          <w:u w:val="single"/>
        </w:rPr>
        <w:t>ЦЕЛЕВЫЕ ПОКАЗАТЕЛИ РАЗВИТИЯ ЦЕНТРАЛИЗОВАННЫХ СИСТЕМ ВОДОСНАБЖЕНИЯ</w:t>
      </w:r>
      <w:bookmarkEnd w:id="14"/>
      <w:bookmarkEnd w:id="15"/>
    </w:p>
    <w:p w:rsidR="005B7EF5" w:rsidRPr="001D67C0" w:rsidRDefault="005B7EF5" w:rsidP="001D67C0"/>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1.7.1 Показатели качества питьевой воды.</w:t>
      </w:r>
    </w:p>
    <w:p w:rsidR="005B7EF5" w:rsidRPr="004C2B0E" w:rsidRDefault="005B7EF5" w:rsidP="001D67C0">
      <w:pPr>
        <w:spacing w:before="240" w:after="0" w:line="360" w:lineRule="auto"/>
        <w:ind w:firstLine="567"/>
        <w:contextualSpacing/>
        <w:jc w:val="both"/>
        <w:rPr>
          <w:rFonts w:ascii="Times New Roman" w:hAnsi="Times New Roman"/>
          <w:sz w:val="28"/>
          <w:szCs w:val="28"/>
          <w:lang w:eastAsia="ru-RU"/>
        </w:rPr>
      </w:pPr>
      <w:r w:rsidRPr="004C2B0E">
        <w:rPr>
          <w:rFonts w:ascii="Times New Roman" w:hAnsi="Times New Roman"/>
          <w:sz w:val="28"/>
          <w:szCs w:val="28"/>
          <w:lang w:eastAsia="ru-RU"/>
        </w:rPr>
        <w:t>Водоподготовка и водоочистка отсутствует, потребителям подается исходная (природная) вода.</w:t>
      </w:r>
      <w:r>
        <w:rPr>
          <w:rFonts w:ascii="Times New Roman" w:hAnsi="Times New Roman"/>
          <w:sz w:val="28"/>
          <w:szCs w:val="28"/>
          <w:lang w:eastAsia="ru-RU"/>
        </w:rPr>
        <w:t xml:space="preserve"> Вода соответствует санитарным нормам.</w:t>
      </w:r>
    </w:p>
    <w:p w:rsidR="005B7EF5" w:rsidRDefault="005B7EF5" w:rsidP="00DC42CF">
      <w:pPr>
        <w:autoSpaceDE w:val="0"/>
        <w:autoSpaceDN w:val="0"/>
        <w:adjustRightInd w:val="0"/>
        <w:spacing w:after="0" w:line="360" w:lineRule="auto"/>
        <w:ind w:firstLine="708"/>
        <w:jc w:val="both"/>
        <w:rPr>
          <w:rFonts w:ascii="Times New Roman" w:hAnsi="Times New Roman"/>
          <w:b/>
          <w:bCs/>
          <w:sz w:val="28"/>
          <w:szCs w:val="28"/>
          <w:highlight w:val="yellow"/>
          <w:lang w:eastAsia="ru-RU"/>
        </w:r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1.7.2 Показатели надежности и бесперебойности водоснабжения.</w:t>
      </w:r>
    </w:p>
    <w:p w:rsidR="005B7EF5" w:rsidRPr="004C2B0E" w:rsidRDefault="005B7EF5" w:rsidP="00DC42CF">
      <w:pPr>
        <w:autoSpaceDE w:val="0"/>
        <w:autoSpaceDN w:val="0"/>
        <w:adjustRightInd w:val="0"/>
        <w:spacing w:after="0" w:line="360" w:lineRule="auto"/>
        <w:ind w:firstLine="567"/>
        <w:jc w:val="both"/>
        <w:rPr>
          <w:rFonts w:ascii="Times New Roman" w:hAnsi="Times New Roman"/>
          <w:sz w:val="28"/>
          <w:szCs w:val="28"/>
        </w:rPr>
      </w:pPr>
      <w:r w:rsidRPr="004C2B0E">
        <w:rPr>
          <w:rFonts w:ascii="Times New Roman" w:hAnsi="Times New Roman"/>
          <w:sz w:val="28"/>
          <w:szCs w:val="28"/>
        </w:rPr>
        <w:t>Необходимо провести мероприятия по замене и реконструкции отдельных изношенных участков сети водоснабжения и оборудования</w:t>
      </w:r>
      <w:r>
        <w:rPr>
          <w:rFonts w:ascii="Times New Roman" w:hAnsi="Times New Roman"/>
          <w:sz w:val="28"/>
          <w:szCs w:val="28"/>
        </w:rPr>
        <w:t xml:space="preserve"> </w:t>
      </w:r>
      <w:r w:rsidRPr="004C2B0E">
        <w:rPr>
          <w:rFonts w:ascii="Times New Roman" w:hAnsi="Times New Roman"/>
          <w:sz w:val="28"/>
          <w:szCs w:val="28"/>
        </w:rPr>
        <w:t>для бесперебойного обеспечения населения водой и уменьшения количества аварийных ситуаций на объектах водоснабжения, а так же для снижения потерь.</w:t>
      </w:r>
    </w:p>
    <w:p w:rsidR="005B7EF5" w:rsidRDefault="005B7EF5" w:rsidP="00DC42CF">
      <w:pPr>
        <w:autoSpaceDE w:val="0"/>
        <w:autoSpaceDN w:val="0"/>
        <w:adjustRightInd w:val="0"/>
        <w:spacing w:after="0" w:line="360" w:lineRule="auto"/>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rPr>
          <w:rFonts w:ascii="Times New Roman" w:hAnsi="Times New Roman"/>
          <w:b/>
          <w:bCs/>
          <w:i/>
          <w:sz w:val="28"/>
          <w:szCs w:val="28"/>
          <w:lang w:eastAsia="ru-RU"/>
        </w:rPr>
      </w:pPr>
      <w:r w:rsidRPr="000F79F2">
        <w:rPr>
          <w:rFonts w:ascii="Times New Roman" w:hAnsi="Times New Roman"/>
          <w:b/>
          <w:bCs/>
          <w:i/>
          <w:sz w:val="28"/>
          <w:szCs w:val="28"/>
          <w:lang w:eastAsia="ru-RU"/>
        </w:rPr>
        <w:t>1.7.3</w:t>
      </w:r>
      <w:r>
        <w:rPr>
          <w:rFonts w:ascii="Times New Roman" w:hAnsi="Times New Roman"/>
          <w:b/>
          <w:bCs/>
          <w:i/>
          <w:sz w:val="28"/>
          <w:szCs w:val="28"/>
          <w:lang w:eastAsia="ru-RU"/>
        </w:rPr>
        <w:t xml:space="preserve"> </w:t>
      </w:r>
      <w:r w:rsidRPr="000F79F2">
        <w:rPr>
          <w:rFonts w:ascii="Times New Roman" w:hAnsi="Times New Roman"/>
          <w:b/>
          <w:bCs/>
          <w:i/>
          <w:sz w:val="28"/>
          <w:szCs w:val="28"/>
          <w:lang w:eastAsia="ru-RU"/>
        </w:rPr>
        <w:t>Показатели качества обслуживания абонентов.</w:t>
      </w:r>
    </w:p>
    <w:p w:rsidR="005B7EF5" w:rsidRPr="004C2B0E"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4C2B0E">
        <w:rPr>
          <w:rFonts w:ascii="Times New Roman" w:hAnsi="Times New Roman"/>
          <w:bCs/>
          <w:sz w:val="28"/>
          <w:szCs w:val="28"/>
          <w:lang w:eastAsia="ru-RU"/>
        </w:rPr>
        <w:t>Для качественного обслуживания абонентов, необходимо:</w:t>
      </w:r>
    </w:p>
    <w:p w:rsidR="005B7EF5" w:rsidRPr="004C2B0E" w:rsidRDefault="005B7EF5"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усовершенствовать диспетчерскую службу, для круглосуточного обращения абонентов;</w:t>
      </w:r>
    </w:p>
    <w:p w:rsidR="005B7EF5" w:rsidRPr="004C2B0E" w:rsidRDefault="005B7EF5"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усовершенствовать</w:t>
      </w:r>
      <w:r>
        <w:rPr>
          <w:rFonts w:ascii="Times New Roman" w:hAnsi="Times New Roman"/>
          <w:sz w:val="28"/>
          <w:szCs w:val="28"/>
        </w:rPr>
        <w:t xml:space="preserve"> </w:t>
      </w:r>
      <w:r w:rsidRPr="004C2B0E">
        <w:rPr>
          <w:rFonts w:ascii="Times New Roman" w:hAnsi="Times New Roman"/>
          <w:sz w:val="28"/>
          <w:szCs w:val="28"/>
        </w:rPr>
        <w:t>аварийную службу, для круглосуточного выезда на объекты, для устранения аварий в водопроводных  сетях;</w:t>
      </w:r>
    </w:p>
    <w:p w:rsidR="005B7EF5" w:rsidRPr="004C2B0E" w:rsidRDefault="005B7EF5"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осуществлять по мере необходимости подключение новых абонентов;</w:t>
      </w:r>
    </w:p>
    <w:p w:rsidR="005B7EF5" w:rsidRPr="004C2B0E" w:rsidRDefault="005B7EF5"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xml:space="preserve">- обеспечивать качественный учет для своевременного расчета абонентов. </w:t>
      </w:r>
    </w:p>
    <w:p w:rsidR="005B7EF5" w:rsidRPr="00991157" w:rsidRDefault="005B7EF5" w:rsidP="00DC42CF">
      <w:pPr>
        <w:autoSpaceDE w:val="0"/>
        <w:autoSpaceDN w:val="0"/>
        <w:adjustRightInd w:val="0"/>
        <w:spacing w:after="0" w:line="360" w:lineRule="auto"/>
        <w:jc w:val="center"/>
        <w:rPr>
          <w:rFonts w:ascii="Times New Roman" w:hAnsi="Times New Roman"/>
          <w:b/>
          <w:bCs/>
          <w:sz w:val="28"/>
          <w:szCs w:val="28"/>
          <w:highlight w:val="yellow"/>
          <w:lang w:eastAsia="ru-RU"/>
        </w:r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1.7.4 Показатели эффективности использования ресурсов при транспортировке.</w:t>
      </w:r>
    </w:p>
    <w:p w:rsidR="005B7EF5" w:rsidRPr="0072145A"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4736E3">
        <w:rPr>
          <w:rFonts w:ascii="Times New Roman" w:hAnsi="Times New Roman"/>
          <w:bCs/>
          <w:sz w:val="28"/>
          <w:szCs w:val="28"/>
          <w:lang w:eastAsia="ru-RU"/>
        </w:rPr>
        <w:t>За время эксплуатации</w:t>
      </w:r>
      <w:r>
        <w:rPr>
          <w:rFonts w:ascii="Times New Roman" w:hAnsi="Times New Roman"/>
          <w:bCs/>
          <w:sz w:val="28"/>
          <w:szCs w:val="28"/>
          <w:lang w:eastAsia="ru-RU"/>
        </w:rPr>
        <w:t xml:space="preserve"> 40</w:t>
      </w:r>
      <w:r w:rsidRPr="004736E3">
        <w:rPr>
          <w:rFonts w:ascii="Times New Roman" w:hAnsi="Times New Roman"/>
          <w:bCs/>
          <w:sz w:val="28"/>
          <w:szCs w:val="28"/>
          <w:lang w:eastAsia="ru-RU"/>
        </w:rPr>
        <w:t xml:space="preserve"> % водопроводных сетей</w:t>
      </w:r>
      <w:r>
        <w:rPr>
          <w:rFonts w:ascii="Times New Roman" w:hAnsi="Times New Roman"/>
          <w:bCs/>
          <w:sz w:val="28"/>
          <w:szCs w:val="28"/>
          <w:lang w:eastAsia="ru-RU"/>
        </w:rPr>
        <w:t xml:space="preserve"> Хоперского сельского поселения </w:t>
      </w:r>
      <w:r w:rsidRPr="004736E3">
        <w:rPr>
          <w:rFonts w:ascii="Times New Roman" w:hAnsi="Times New Roman"/>
          <w:bCs/>
          <w:sz w:val="28"/>
          <w:szCs w:val="28"/>
          <w:lang w:eastAsia="ru-RU"/>
        </w:rPr>
        <w:t>сильно износились и требуют ремонта, реконструкции и замены. При аварии на водопроводах происходит потеря воды (слив воды со всей системы), что в свою очередь ведет к ухудшению качества</w:t>
      </w:r>
      <w:r w:rsidRPr="0072145A">
        <w:rPr>
          <w:rFonts w:ascii="Times New Roman" w:hAnsi="Times New Roman"/>
          <w:bCs/>
          <w:sz w:val="28"/>
          <w:szCs w:val="28"/>
          <w:lang w:eastAsia="ru-RU"/>
        </w:rPr>
        <w:t xml:space="preserve"> воды. </w:t>
      </w:r>
    </w:p>
    <w:p w:rsidR="005B7EF5" w:rsidRDefault="005B7EF5" w:rsidP="00DC42CF">
      <w:pPr>
        <w:pStyle w:val="ListParagraph"/>
        <w:autoSpaceDE w:val="0"/>
        <w:autoSpaceDN w:val="0"/>
        <w:adjustRightInd w:val="0"/>
        <w:spacing w:after="0" w:line="360" w:lineRule="auto"/>
        <w:ind w:left="0"/>
        <w:contextualSpacing w:val="0"/>
        <w:jc w:val="both"/>
        <w:rPr>
          <w:rFonts w:ascii="Times New Roman" w:hAnsi="Times New Roman"/>
          <w:b/>
          <w:bCs/>
          <w:sz w:val="28"/>
          <w:szCs w:val="28"/>
          <w:lang w:eastAsia="ru-RU"/>
        </w:rPr>
      </w:pPr>
    </w:p>
    <w:p w:rsidR="005B7EF5" w:rsidRPr="000F79F2" w:rsidRDefault="005B7EF5" w:rsidP="00DC42CF">
      <w:pPr>
        <w:pStyle w:val="ListParagraph"/>
        <w:autoSpaceDE w:val="0"/>
        <w:autoSpaceDN w:val="0"/>
        <w:adjustRightInd w:val="0"/>
        <w:spacing w:after="0" w:line="360" w:lineRule="auto"/>
        <w:ind w:left="0"/>
        <w:contextualSpacing w:val="0"/>
        <w:jc w:val="both"/>
        <w:rPr>
          <w:rFonts w:ascii="Times New Roman" w:hAnsi="Times New Roman"/>
          <w:b/>
          <w:bCs/>
          <w:i/>
          <w:sz w:val="28"/>
          <w:szCs w:val="28"/>
          <w:lang w:eastAsia="ru-RU"/>
        </w:rPr>
      </w:pPr>
      <w:r w:rsidRPr="000F79F2">
        <w:rPr>
          <w:rFonts w:ascii="Times New Roman" w:hAnsi="Times New Roman"/>
          <w:b/>
          <w:bCs/>
          <w:i/>
          <w:sz w:val="28"/>
          <w:szCs w:val="28"/>
          <w:lang w:eastAsia="ru-RU"/>
        </w:rPr>
        <w:t>1.7.5</w:t>
      </w:r>
      <w:r>
        <w:rPr>
          <w:rFonts w:ascii="Times New Roman" w:hAnsi="Times New Roman"/>
          <w:b/>
          <w:bCs/>
          <w:i/>
          <w:sz w:val="28"/>
          <w:szCs w:val="28"/>
          <w:lang w:eastAsia="ru-RU"/>
        </w:rPr>
        <w:t xml:space="preserve"> </w:t>
      </w:r>
      <w:r w:rsidRPr="000F79F2">
        <w:rPr>
          <w:rFonts w:ascii="Times New Roman" w:hAnsi="Times New Roman"/>
          <w:b/>
          <w:bCs/>
          <w:i/>
          <w:sz w:val="28"/>
          <w:szCs w:val="28"/>
          <w:lang w:eastAsia="ru-RU"/>
        </w:rPr>
        <w:t>Соотношение цены реализации мероприятий инвестиционной программы и их эффективности – улучшение качества воды.</w:t>
      </w:r>
    </w:p>
    <w:p w:rsidR="005B7EF5" w:rsidRPr="00984E99"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84E99">
        <w:rPr>
          <w:rFonts w:ascii="Times New Roman" w:hAnsi="Times New Roman"/>
          <w:color w:val="000000"/>
          <w:sz w:val="28"/>
          <w:szCs w:val="28"/>
          <w:lang w:eastAsia="ru-RU"/>
        </w:rPr>
        <w:t xml:space="preserve">Целью инвестиционной программы является выявление основных направлений деятельности </w:t>
      </w:r>
      <w:r>
        <w:rPr>
          <w:rFonts w:ascii="Times New Roman" w:hAnsi="Times New Roman"/>
          <w:sz w:val="28"/>
          <w:szCs w:val="28"/>
        </w:rPr>
        <w:t xml:space="preserve">ООО «Водоканал» </w:t>
      </w:r>
      <w:r w:rsidRPr="007E225E">
        <w:rPr>
          <w:rFonts w:ascii="Times New Roman" w:hAnsi="Times New Roman"/>
          <w:color w:val="000000"/>
          <w:sz w:val="28"/>
          <w:szCs w:val="28"/>
          <w:lang w:eastAsia="ru-RU"/>
        </w:rPr>
        <w:t>для</w:t>
      </w:r>
      <w:r w:rsidRPr="00984E99">
        <w:rPr>
          <w:rFonts w:ascii="Times New Roman" w:hAnsi="Times New Roman"/>
          <w:color w:val="000000"/>
          <w:sz w:val="28"/>
          <w:szCs w:val="28"/>
          <w:lang w:eastAsia="ru-RU"/>
        </w:rPr>
        <w:t xml:space="preserve"> обеспечения населения </w:t>
      </w:r>
      <w:r>
        <w:rPr>
          <w:rFonts w:ascii="Times New Roman" w:hAnsi="Times New Roman"/>
          <w:color w:val="000000"/>
          <w:sz w:val="28"/>
          <w:szCs w:val="28"/>
          <w:lang w:eastAsia="ru-RU"/>
        </w:rPr>
        <w:t xml:space="preserve">Хоперского сельского поселения </w:t>
      </w:r>
      <w:r w:rsidRPr="00984E99">
        <w:rPr>
          <w:rFonts w:ascii="Times New Roman" w:hAnsi="Times New Roman"/>
          <w:color w:val="000000"/>
          <w:sz w:val="28"/>
          <w:szCs w:val="28"/>
          <w:lang w:eastAsia="ru-RU"/>
        </w:rPr>
        <w:t xml:space="preserve">питьевой водой, соответствующей установленным санитарно-гигиеническим требованиям, в количестве, достаточном для удовлетворения жизненных потребностей и сохранения здоровья. </w:t>
      </w:r>
    </w:p>
    <w:p w:rsidR="005B7EF5" w:rsidRPr="00984E99"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84E99">
        <w:rPr>
          <w:rFonts w:ascii="Times New Roman" w:hAnsi="Times New Roman"/>
          <w:color w:val="000000"/>
          <w:sz w:val="28"/>
          <w:szCs w:val="28"/>
          <w:lang w:eastAsia="ru-RU"/>
        </w:rPr>
        <w:t>Инвестиционной программой определяется необходимость модернизации</w:t>
      </w:r>
    </w:p>
    <w:p w:rsidR="005B7EF5" w:rsidRPr="00333CD7" w:rsidRDefault="005B7EF5" w:rsidP="00DC42CF">
      <w:pPr>
        <w:autoSpaceDE w:val="0"/>
        <w:autoSpaceDN w:val="0"/>
        <w:adjustRightInd w:val="0"/>
        <w:spacing w:after="0" w:line="360" w:lineRule="auto"/>
        <w:jc w:val="both"/>
        <w:rPr>
          <w:rFonts w:ascii="Times New Roman" w:hAnsi="Times New Roman"/>
          <w:color w:val="000000"/>
          <w:sz w:val="28"/>
          <w:szCs w:val="28"/>
          <w:lang w:eastAsia="ru-RU"/>
        </w:rPr>
      </w:pPr>
      <w:r w:rsidRPr="00984E99">
        <w:rPr>
          <w:rFonts w:ascii="Times New Roman" w:hAnsi="Times New Roman"/>
          <w:color w:val="000000"/>
          <w:sz w:val="28"/>
          <w:szCs w:val="28"/>
          <w:lang w:eastAsia="ru-RU"/>
        </w:rPr>
        <w:t>основных фондов предприятия для улучшения качества</w:t>
      </w:r>
      <w:r w:rsidRPr="00333CD7">
        <w:rPr>
          <w:rFonts w:ascii="Times New Roman" w:hAnsi="Times New Roman"/>
          <w:color w:val="000000"/>
          <w:sz w:val="28"/>
          <w:szCs w:val="28"/>
          <w:lang w:eastAsia="ru-RU"/>
        </w:rPr>
        <w:t>, надёжности и экологической безопасности систем водоснабже</w:t>
      </w:r>
      <w:r>
        <w:rPr>
          <w:rFonts w:ascii="Times New Roman" w:hAnsi="Times New Roman"/>
          <w:color w:val="000000"/>
          <w:sz w:val="28"/>
          <w:szCs w:val="28"/>
          <w:lang w:eastAsia="ru-RU"/>
        </w:rPr>
        <w:t xml:space="preserve">ния с применением прогрессивных </w:t>
      </w:r>
      <w:r w:rsidRPr="00333CD7">
        <w:rPr>
          <w:rFonts w:ascii="Times New Roman" w:hAnsi="Times New Roman"/>
          <w:color w:val="000000"/>
          <w:sz w:val="28"/>
          <w:szCs w:val="28"/>
          <w:lang w:eastAsia="ru-RU"/>
        </w:rPr>
        <w:t xml:space="preserve">технологий, материалов и оборудования. </w:t>
      </w:r>
    </w:p>
    <w:p w:rsidR="005B7EF5" w:rsidRPr="00E00391"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E00391">
        <w:rPr>
          <w:rFonts w:ascii="Times New Roman" w:hAnsi="Times New Roman"/>
          <w:color w:val="000000"/>
          <w:sz w:val="28"/>
          <w:szCs w:val="28"/>
          <w:lang w:eastAsia="ru-RU"/>
        </w:rPr>
        <w:t>Инвестиционная программа определяет перспективы тарифной политики</w:t>
      </w:r>
      <w:r>
        <w:rPr>
          <w:rFonts w:ascii="Times New Roman" w:hAnsi="Times New Roman"/>
          <w:color w:val="000000"/>
          <w:sz w:val="28"/>
          <w:szCs w:val="28"/>
          <w:lang w:eastAsia="ru-RU"/>
        </w:rPr>
        <w:t xml:space="preserve"> </w:t>
      </w:r>
      <w:r w:rsidRPr="00E00391">
        <w:rPr>
          <w:rFonts w:ascii="Times New Roman" w:hAnsi="Times New Roman"/>
          <w:color w:val="000000"/>
          <w:sz w:val="28"/>
          <w:szCs w:val="28"/>
          <w:lang w:eastAsia="ru-RU"/>
        </w:rPr>
        <w:t>на услуги водоснабжения до 202</w:t>
      </w:r>
      <w:r>
        <w:rPr>
          <w:rFonts w:ascii="Times New Roman" w:hAnsi="Times New Roman"/>
          <w:color w:val="000000"/>
          <w:sz w:val="28"/>
          <w:szCs w:val="28"/>
          <w:lang w:eastAsia="ru-RU"/>
        </w:rPr>
        <w:t>5</w:t>
      </w:r>
      <w:r w:rsidRPr="00E00391">
        <w:rPr>
          <w:rFonts w:ascii="Times New Roman" w:hAnsi="Times New Roman"/>
          <w:color w:val="000000"/>
          <w:sz w:val="28"/>
          <w:szCs w:val="28"/>
          <w:lang w:eastAsia="ru-RU"/>
        </w:rPr>
        <w:t xml:space="preserve"> года и выбора оптимального финансирования с учетом платежеспособности потребителей услуг. </w:t>
      </w:r>
    </w:p>
    <w:p w:rsidR="005B7EF5" w:rsidRPr="00E00391" w:rsidRDefault="005B7EF5"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E00391">
        <w:rPr>
          <w:rFonts w:ascii="Times New Roman" w:hAnsi="Times New Roman"/>
          <w:color w:val="000000"/>
          <w:sz w:val="28"/>
          <w:szCs w:val="28"/>
          <w:lang w:eastAsia="ru-RU"/>
        </w:rPr>
        <w:t>Для достижения этой цели необходимо выявление задач и мероприятий</w:t>
      </w:r>
      <w:r>
        <w:rPr>
          <w:rFonts w:ascii="Times New Roman" w:hAnsi="Times New Roman"/>
          <w:color w:val="000000"/>
          <w:sz w:val="28"/>
          <w:szCs w:val="28"/>
          <w:lang w:eastAsia="ru-RU"/>
        </w:rPr>
        <w:t xml:space="preserve"> </w:t>
      </w:r>
      <w:r w:rsidRPr="00E00391">
        <w:rPr>
          <w:rFonts w:ascii="Times New Roman" w:hAnsi="Times New Roman"/>
          <w:color w:val="000000"/>
          <w:sz w:val="28"/>
          <w:szCs w:val="28"/>
          <w:lang w:eastAsia="ru-RU"/>
        </w:rPr>
        <w:t>для решения приоритетных проблем на период действия инвестиционной программы.</w:t>
      </w:r>
    </w:p>
    <w:p w:rsidR="005B7EF5" w:rsidRPr="00E00391" w:rsidRDefault="005B7EF5" w:rsidP="00DC42CF">
      <w:pPr>
        <w:autoSpaceDE w:val="0"/>
        <w:autoSpaceDN w:val="0"/>
        <w:adjustRightInd w:val="0"/>
        <w:spacing w:after="0"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800</w:t>
      </w:r>
      <w:r w:rsidRPr="00E00391">
        <w:rPr>
          <w:rFonts w:ascii="Times New Roman" w:hAnsi="Times New Roman"/>
          <w:color w:val="000000"/>
          <w:sz w:val="28"/>
          <w:szCs w:val="28"/>
          <w:lang w:eastAsia="ru-RU"/>
        </w:rPr>
        <w:t>,0 тыс. руб. -  проект водоснабжения сельского поселения для обеспечения жителей водой, питьевого качества;</w:t>
      </w:r>
    </w:p>
    <w:p w:rsidR="005B7EF5" w:rsidRPr="00057977" w:rsidRDefault="005B7EF5" w:rsidP="00DC42CF">
      <w:pPr>
        <w:autoSpaceDE w:val="0"/>
        <w:autoSpaceDN w:val="0"/>
        <w:adjustRightInd w:val="0"/>
        <w:spacing w:after="0"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23465,52</w:t>
      </w:r>
      <w:r w:rsidRPr="00057977">
        <w:rPr>
          <w:rFonts w:ascii="Times New Roman" w:hAnsi="Times New Roman"/>
          <w:color w:val="000000"/>
          <w:sz w:val="28"/>
          <w:szCs w:val="28"/>
          <w:lang w:eastAsia="ru-RU"/>
        </w:rPr>
        <w:t xml:space="preserve"> тыс. руб. – реконструкция водопроводных сетей необходима: </w:t>
      </w:r>
    </w:p>
    <w:p w:rsidR="005B7EF5" w:rsidRPr="00057977"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в связи с высокой степенью износа существующего водопровода, для исключения повторного загрязнения воды;</w:t>
      </w:r>
    </w:p>
    <w:p w:rsidR="005B7EF5" w:rsidRPr="00057977"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повышения качества предоставляемых коммунальных услуг потребителям.</w:t>
      </w:r>
    </w:p>
    <w:p w:rsidR="005B7EF5"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снижения потерь в водопроводных сетях.</w:t>
      </w:r>
    </w:p>
    <w:p w:rsidR="005B7EF5" w:rsidRPr="00057977" w:rsidRDefault="005B7EF5" w:rsidP="00DC42CF">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1600,0</w:t>
      </w:r>
      <w:r w:rsidRPr="00057977">
        <w:rPr>
          <w:rFonts w:ascii="Times New Roman" w:hAnsi="Times New Roman"/>
          <w:color w:val="000000"/>
          <w:sz w:val="28"/>
          <w:szCs w:val="28"/>
          <w:lang w:eastAsia="ru-RU"/>
        </w:rPr>
        <w:t xml:space="preserve"> тыс. руб. </w:t>
      </w:r>
      <w:r>
        <w:rPr>
          <w:rFonts w:ascii="Times New Roman" w:hAnsi="Times New Roman"/>
          <w:color w:val="000000"/>
          <w:sz w:val="28"/>
          <w:szCs w:val="28"/>
          <w:lang w:eastAsia="ru-RU"/>
        </w:rPr>
        <w:t>–</w:t>
      </w:r>
      <w:r w:rsidRPr="0005797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реконструкция водоснабжающего оборудования;</w:t>
      </w:r>
    </w:p>
    <w:p w:rsidR="005B7EF5" w:rsidRPr="00057977"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375,0 тыс. руб. - установка частотных преобразователей, необходима:</w:t>
      </w:r>
    </w:p>
    <w:p w:rsidR="005B7EF5" w:rsidRPr="00057977"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автоматического поддержания давления в водопроводной сети;</w:t>
      </w:r>
    </w:p>
    <w:p w:rsidR="005B7EF5" w:rsidRPr="00057977"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планового запуска и остановки двигателя насоса;</w:t>
      </w:r>
    </w:p>
    <w:p w:rsidR="005B7EF5" w:rsidRDefault="005B7EF5"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экономии электроэнергии.</w:t>
      </w:r>
    </w:p>
    <w:p w:rsidR="005B7EF5" w:rsidRDefault="005B7EF5" w:rsidP="00DC42CF">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2100</w:t>
      </w:r>
      <w:r w:rsidRPr="00057977">
        <w:rPr>
          <w:rFonts w:ascii="Times New Roman" w:hAnsi="Times New Roman"/>
          <w:color w:val="000000"/>
          <w:sz w:val="28"/>
          <w:szCs w:val="28"/>
          <w:lang w:eastAsia="ru-RU"/>
        </w:rPr>
        <w:t xml:space="preserve"> тыс. руб. </w:t>
      </w:r>
      <w:r>
        <w:rPr>
          <w:rFonts w:ascii="Times New Roman" w:hAnsi="Times New Roman"/>
          <w:color w:val="000000"/>
          <w:sz w:val="28"/>
          <w:szCs w:val="28"/>
          <w:lang w:eastAsia="ru-RU"/>
        </w:rPr>
        <w:t>–</w:t>
      </w:r>
      <w:r w:rsidRPr="0005797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прочие нужды.</w:t>
      </w:r>
    </w:p>
    <w:p w:rsidR="005B7EF5" w:rsidRDefault="005B7EF5" w:rsidP="00DC42CF">
      <w:pPr>
        <w:autoSpaceDE w:val="0"/>
        <w:autoSpaceDN w:val="0"/>
        <w:adjustRightInd w:val="0"/>
        <w:spacing w:after="0"/>
        <w:jc w:val="both"/>
        <w:rPr>
          <w:rFonts w:ascii="Times New Roman" w:hAnsi="Times New Roman"/>
          <w:b/>
          <w:bCs/>
          <w:sz w:val="28"/>
          <w:szCs w:val="28"/>
          <w:lang w:eastAsia="ru-RU"/>
        </w:rPr>
      </w:pPr>
    </w:p>
    <w:p w:rsidR="005B7EF5" w:rsidRPr="000F79F2" w:rsidRDefault="005B7EF5" w:rsidP="00DC42CF">
      <w:pPr>
        <w:autoSpaceDE w:val="0"/>
        <w:autoSpaceDN w:val="0"/>
        <w:adjustRightInd w:val="0"/>
        <w:spacing w:after="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1.7.6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5B7EF5"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B5213D">
        <w:rPr>
          <w:rFonts w:ascii="Times New Roman" w:hAnsi="Times New Roman"/>
          <w:bCs/>
          <w:sz w:val="28"/>
          <w:szCs w:val="28"/>
          <w:lang w:eastAsia="ru-RU"/>
        </w:rPr>
        <w:t>Иные показатели отсутствуют.</w:t>
      </w:r>
    </w:p>
    <w:p w:rsidR="005B7EF5" w:rsidRPr="00C01A00" w:rsidRDefault="005B7EF5" w:rsidP="00DC42CF">
      <w:pPr>
        <w:autoSpaceDE w:val="0"/>
        <w:autoSpaceDN w:val="0"/>
        <w:adjustRightInd w:val="0"/>
        <w:spacing w:after="0" w:line="360" w:lineRule="auto"/>
        <w:ind w:firstLine="709"/>
        <w:jc w:val="both"/>
        <w:rPr>
          <w:rFonts w:ascii="Times New Roman" w:hAnsi="Times New Roman"/>
          <w:bCs/>
          <w:sz w:val="28"/>
          <w:szCs w:val="28"/>
          <w:lang w:eastAsia="ru-RU"/>
        </w:rPr>
      </w:pPr>
    </w:p>
    <w:p w:rsidR="005B7EF5" w:rsidRPr="000F79F2" w:rsidRDefault="005B7EF5" w:rsidP="00DC42CF">
      <w:pPr>
        <w:pStyle w:val="Heading2"/>
        <w:keepLines/>
        <w:spacing w:before="0" w:after="200" w:line="360" w:lineRule="auto"/>
        <w:jc w:val="both"/>
        <w:rPr>
          <w:rFonts w:ascii="Times New Roman" w:hAnsi="Times New Roman"/>
          <w:u w:val="single"/>
        </w:rPr>
      </w:pPr>
      <w:r w:rsidRPr="000F79F2">
        <w:rPr>
          <w:rFonts w:ascii="Times New Roman" w:hAnsi="Times New Roman"/>
          <w:u w:val="single"/>
          <w:lang w:eastAsia="ru-RU"/>
        </w:rPr>
        <w:t>1.8</w:t>
      </w:r>
      <w:bookmarkStart w:id="16" w:name="_Toc388883710"/>
      <w:r>
        <w:rPr>
          <w:rFonts w:ascii="Times New Roman" w:hAnsi="Times New Roman"/>
          <w:u w:val="single"/>
          <w:lang w:eastAsia="ru-RU"/>
        </w:rPr>
        <w:t xml:space="preserve"> </w:t>
      </w:r>
      <w:r w:rsidRPr="000F79F2">
        <w:rPr>
          <w:rFonts w:ascii="Times New Roman" w:hAnsi="Times New Roman"/>
          <w:u w:val="single"/>
        </w:rPr>
        <w:t>ПЕРЕЧЕНЬ ВЫЯВЛЕННЫХ БЕСХОЗЯЙНЫХ ОБЪЕКТОВ ЦЕНТРАЛИЗОВАННЫХ СИСТЕМ ВОДОСНАБЖЕНИЯ</w:t>
      </w:r>
      <w:bookmarkEnd w:id="16"/>
    </w:p>
    <w:p w:rsidR="005B7EF5" w:rsidRPr="00057977" w:rsidRDefault="005B7EF5"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75547F">
        <w:rPr>
          <w:rFonts w:ascii="Times New Roman" w:hAnsi="Times New Roman"/>
          <w:bCs/>
          <w:sz w:val="28"/>
          <w:szCs w:val="28"/>
          <w:lang w:eastAsia="ru-RU"/>
        </w:rPr>
        <w:t xml:space="preserve">В </w:t>
      </w:r>
      <w:r>
        <w:rPr>
          <w:rFonts w:ascii="Times New Roman" w:hAnsi="Times New Roman"/>
          <w:bCs/>
          <w:sz w:val="28"/>
          <w:szCs w:val="28"/>
          <w:lang w:eastAsia="ru-RU"/>
        </w:rPr>
        <w:t xml:space="preserve">Хоперском сельском поселении </w:t>
      </w:r>
      <w:r w:rsidRPr="0075547F">
        <w:rPr>
          <w:rFonts w:ascii="Times New Roman" w:hAnsi="Times New Roman"/>
          <w:bCs/>
          <w:sz w:val="28"/>
          <w:szCs w:val="28"/>
          <w:lang w:eastAsia="ru-RU"/>
        </w:rPr>
        <w:t>бесхоз</w:t>
      </w:r>
      <w:r>
        <w:rPr>
          <w:rFonts w:ascii="Times New Roman" w:hAnsi="Times New Roman"/>
          <w:bCs/>
          <w:sz w:val="28"/>
          <w:szCs w:val="28"/>
          <w:lang w:eastAsia="ru-RU"/>
        </w:rPr>
        <w:t>яй</w:t>
      </w:r>
      <w:r w:rsidRPr="0075547F">
        <w:rPr>
          <w:rFonts w:ascii="Times New Roman" w:hAnsi="Times New Roman"/>
          <w:bCs/>
          <w:sz w:val="28"/>
          <w:szCs w:val="28"/>
          <w:lang w:eastAsia="ru-RU"/>
        </w:rPr>
        <w:t>ные объекты централизованного водоснабжения отсутствуют.</w:t>
      </w: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Default="005B7EF5" w:rsidP="001F2DFF">
      <w:pPr>
        <w:autoSpaceDE w:val="0"/>
        <w:autoSpaceDN w:val="0"/>
        <w:adjustRightInd w:val="0"/>
        <w:spacing w:after="0" w:line="360" w:lineRule="auto"/>
        <w:jc w:val="center"/>
        <w:rPr>
          <w:rFonts w:ascii="Times New Roman" w:hAnsi="Times New Roman"/>
          <w:b/>
          <w:bCs/>
          <w:sz w:val="28"/>
          <w:szCs w:val="28"/>
          <w:lang w:eastAsia="ru-RU"/>
        </w:rPr>
      </w:pPr>
    </w:p>
    <w:p w:rsidR="005B7EF5" w:rsidRPr="000B68BF" w:rsidRDefault="005B7EF5" w:rsidP="000B68BF">
      <w:pPr>
        <w:spacing w:line="360" w:lineRule="auto"/>
        <w:jc w:val="center"/>
        <w:rPr>
          <w:rFonts w:ascii="Times New Roman" w:hAnsi="Times New Roman"/>
          <w:b/>
          <w:i/>
          <w:sz w:val="28"/>
          <w:szCs w:val="28"/>
        </w:rPr>
      </w:pPr>
      <w:bookmarkStart w:id="17" w:name="_Toc388883711"/>
      <w:r w:rsidRPr="000B68BF">
        <w:rPr>
          <w:rFonts w:ascii="Times New Roman" w:hAnsi="Times New Roman"/>
          <w:b/>
          <w:i/>
          <w:sz w:val="28"/>
          <w:szCs w:val="28"/>
        </w:rPr>
        <w:t>2. СХЕМА ВОДООТВЕДЕНИЯ</w:t>
      </w:r>
      <w:bookmarkEnd w:id="17"/>
    </w:p>
    <w:p w:rsidR="005B7EF5" w:rsidRPr="000B68BF" w:rsidRDefault="005B7EF5" w:rsidP="00232CAA">
      <w:pPr>
        <w:spacing w:line="360" w:lineRule="auto"/>
        <w:rPr>
          <w:rFonts w:ascii="Times New Roman" w:hAnsi="Times New Roman"/>
          <w:b/>
          <w:i/>
          <w:sz w:val="28"/>
          <w:szCs w:val="28"/>
          <w:u w:val="single"/>
        </w:rPr>
      </w:pPr>
      <w:bookmarkStart w:id="18" w:name="_Toc388883712"/>
      <w:r w:rsidRPr="000B68BF">
        <w:rPr>
          <w:rFonts w:ascii="Times New Roman" w:hAnsi="Times New Roman"/>
          <w:b/>
          <w:i/>
          <w:sz w:val="28"/>
          <w:szCs w:val="28"/>
          <w:u w:val="single"/>
        </w:rPr>
        <w:t>2.1</w:t>
      </w:r>
      <w:r>
        <w:rPr>
          <w:rFonts w:ascii="Times New Roman" w:hAnsi="Times New Roman"/>
          <w:b/>
          <w:i/>
          <w:sz w:val="28"/>
          <w:szCs w:val="28"/>
          <w:u w:val="single"/>
        </w:rPr>
        <w:t xml:space="preserve"> </w:t>
      </w:r>
      <w:r w:rsidRPr="000B68BF">
        <w:rPr>
          <w:rFonts w:ascii="Times New Roman" w:hAnsi="Times New Roman"/>
          <w:b/>
          <w:i/>
          <w:sz w:val="28"/>
          <w:szCs w:val="28"/>
          <w:u w:val="single"/>
        </w:rPr>
        <w:t>СУЩЕСТВУЮЩЕЕ ПОЛОЖЕНИЕ В СФЕРЕ ВОДООТВЕДЕНИЯ СЕЛЬСКОГО ПОСЕЛЕНИЯ</w:t>
      </w:r>
      <w:bookmarkEnd w:id="18"/>
    </w:p>
    <w:p w:rsidR="005B7EF5" w:rsidRPr="000B68BF" w:rsidRDefault="005B7EF5" w:rsidP="00582042">
      <w:pPr>
        <w:spacing w:line="360" w:lineRule="auto"/>
        <w:jc w:val="both"/>
        <w:rPr>
          <w:rFonts w:ascii="Times New Roman" w:hAnsi="Times New Roman"/>
          <w:b/>
          <w:i/>
          <w:sz w:val="28"/>
          <w:szCs w:val="28"/>
        </w:rPr>
      </w:pPr>
      <w:bookmarkStart w:id="19" w:name="_Toc388883713"/>
      <w:r>
        <w:rPr>
          <w:rFonts w:ascii="Times New Roman" w:hAnsi="Times New Roman"/>
          <w:b/>
          <w:i/>
          <w:sz w:val="28"/>
          <w:szCs w:val="28"/>
        </w:rPr>
        <w:t xml:space="preserve">2.1.1 </w:t>
      </w:r>
      <w:r w:rsidRPr="000B68BF">
        <w:rPr>
          <w:rFonts w:ascii="Times New Roman" w:hAnsi="Times New Roman"/>
          <w:b/>
          <w:i/>
          <w:sz w:val="28"/>
          <w:szCs w:val="28"/>
        </w:rPr>
        <w:t xml:space="preserve">Описание структуры системы сбора, очистки и отведения сточных вод на территории  </w:t>
      </w:r>
      <w:r>
        <w:rPr>
          <w:rFonts w:ascii="Times New Roman" w:hAnsi="Times New Roman"/>
          <w:b/>
          <w:i/>
          <w:sz w:val="28"/>
          <w:szCs w:val="28"/>
        </w:rPr>
        <w:t>Хоперского сельского</w:t>
      </w:r>
      <w:r w:rsidRPr="000B68BF">
        <w:rPr>
          <w:rFonts w:ascii="Times New Roman" w:hAnsi="Times New Roman"/>
          <w:b/>
          <w:i/>
          <w:sz w:val="28"/>
          <w:szCs w:val="28"/>
        </w:rPr>
        <w:t xml:space="preserve"> поселения и деление территории поселения на эксплуатационные зоны</w:t>
      </w:r>
      <w:bookmarkEnd w:id="19"/>
      <w:r>
        <w:rPr>
          <w:rFonts w:ascii="Times New Roman" w:hAnsi="Times New Roman"/>
          <w:b/>
          <w:i/>
          <w:sz w:val="28"/>
          <w:szCs w:val="28"/>
        </w:rPr>
        <w:t>.</w:t>
      </w:r>
    </w:p>
    <w:p w:rsidR="005B7EF5" w:rsidRDefault="005B7EF5" w:rsidP="0058204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На момент разработки настоящей схемы централизованная система бытовой канализации </w:t>
      </w:r>
      <w:r>
        <w:rPr>
          <w:rFonts w:ascii="Times New Roman" w:hAnsi="Times New Roman"/>
          <w:sz w:val="28"/>
          <w:szCs w:val="28"/>
        </w:rPr>
        <w:t>отсутствует</w:t>
      </w:r>
      <w:r w:rsidRPr="00232CAA">
        <w:rPr>
          <w:rFonts w:ascii="Times New Roman" w:hAnsi="Times New Roman"/>
          <w:sz w:val="28"/>
          <w:szCs w:val="28"/>
        </w:rPr>
        <w:t xml:space="preserve">. </w:t>
      </w:r>
      <w:r>
        <w:rPr>
          <w:rFonts w:ascii="Times New Roman" w:hAnsi="Times New Roman"/>
          <w:sz w:val="28"/>
          <w:szCs w:val="28"/>
        </w:rPr>
        <w:t>Население пользуется надворными уборными.</w:t>
      </w:r>
    </w:p>
    <w:p w:rsidR="005B7EF5" w:rsidRPr="00232CAA" w:rsidRDefault="005B7EF5" w:rsidP="00232CAA">
      <w:pPr>
        <w:spacing w:line="360" w:lineRule="auto"/>
        <w:rPr>
          <w:rFonts w:ascii="Times New Roman" w:hAnsi="Times New Roman"/>
          <w:sz w:val="28"/>
          <w:szCs w:val="28"/>
        </w:rPr>
      </w:pPr>
    </w:p>
    <w:p w:rsidR="005B7EF5" w:rsidRPr="00E654A7" w:rsidRDefault="005B7EF5" w:rsidP="00582042">
      <w:pPr>
        <w:spacing w:line="360" w:lineRule="auto"/>
        <w:jc w:val="both"/>
        <w:rPr>
          <w:rFonts w:ascii="Times New Roman" w:hAnsi="Times New Roman"/>
          <w:b/>
          <w:i/>
          <w:sz w:val="28"/>
          <w:szCs w:val="28"/>
        </w:rPr>
      </w:pPr>
      <w:bookmarkStart w:id="20" w:name="_Toc388883714"/>
      <w:r>
        <w:rPr>
          <w:rFonts w:ascii="Times New Roman" w:hAnsi="Times New Roman"/>
          <w:b/>
          <w:i/>
          <w:sz w:val="28"/>
          <w:szCs w:val="28"/>
        </w:rPr>
        <w:t xml:space="preserve">2.1.2 </w:t>
      </w:r>
      <w:r w:rsidRPr="00E654A7">
        <w:rPr>
          <w:rFonts w:ascii="Times New Roman" w:hAnsi="Times New Roman"/>
          <w:b/>
          <w:i/>
          <w:sz w:val="28"/>
          <w:szCs w:val="28"/>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20"/>
      <w:r>
        <w:rPr>
          <w:rFonts w:ascii="Times New Roman" w:hAnsi="Times New Roman"/>
          <w:b/>
          <w:i/>
          <w:sz w:val="28"/>
          <w:szCs w:val="28"/>
        </w:rPr>
        <w:t>.</w:t>
      </w:r>
    </w:p>
    <w:p w:rsidR="005B7EF5" w:rsidRDefault="005B7EF5" w:rsidP="0058204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На территории </w:t>
      </w:r>
      <w:r>
        <w:rPr>
          <w:rFonts w:ascii="Times New Roman" w:hAnsi="Times New Roman"/>
          <w:sz w:val="28"/>
          <w:szCs w:val="28"/>
        </w:rPr>
        <w:t>сельского</w:t>
      </w:r>
      <w:r w:rsidRPr="00232CAA">
        <w:rPr>
          <w:rFonts w:ascii="Times New Roman" w:hAnsi="Times New Roman"/>
          <w:sz w:val="28"/>
          <w:szCs w:val="28"/>
        </w:rPr>
        <w:t xml:space="preserve"> поселения в настоящий момент </w:t>
      </w:r>
      <w:r>
        <w:rPr>
          <w:rFonts w:ascii="Times New Roman" w:hAnsi="Times New Roman"/>
          <w:sz w:val="28"/>
          <w:szCs w:val="28"/>
        </w:rPr>
        <w:t>отсутствуют</w:t>
      </w:r>
      <w:r w:rsidRPr="00232CAA">
        <w:rPr>
          <w:rFonts w:ascii="Times New Roman" w:hAnsi="Times New Roman"/>
          <w:sz w:val="28"/>
          <w:szCs w:val="28"/>
        </w:rPr>
        <w:t xml:space="preserve"> канализационные очистные </w:t>
      </w:r>
      <w:r w:rsidRPr="00EA3F4C">
        <w:rPr>
          <w:rFonts w:ascii="Times New Roman" w:hAnsi="Times New Roman"/>
          <w:sz w:val="28"/>
          <w:szCs w:val="28"/>
        </w:rPr>
        <w:t>сооружения</w:t>
      </w:r>
      <w:r>
        <w:rPr>
          <w:rFonts w:ascii="Times New Roman" w:hAnsi="Times New Roman"/>
          <w:sz w:val="28"/>
          <w:szCs w:val="28"/>
        </w:rPr>
        <w:t xml:space="preserve"> (отсутствие централизованной системы водоотведения в целом). Соответственно отсутствует технологическая схема очистки сточных вод, в связи с этим невозможно провести оценку соответствия требованиям обеспечения нормативов качества очистки воды, так же невозможно определить существующий резерв (дефицит) мощностей сооружений.</w:t>
      </w:r>
    </w:p>
    <w:p w:rsidR="005B7EF5" w:rsidRPr="00232CAA" w:rsidRDefault="005B7EF5" w:rsidP="00232CAA">
      <w:pPr>
        <w:spacing w:line="360" w:lineRule="auto"/>
        <w:rPr>
          <w:rFonts w:ascii="Times New Roman" w:hAnsi="Times New Roman"/>
          <w:sz w:val="28"/>
          <w:szCs w:val="28"/>
        </w:rPr>
      </w:pPr>
    </w:p>
    <w:p w:rsidR="005B7EF5" w:rsidRPr="00E654A7" w:rsidRDefault="005B7EF5" w:rsidP="00582042">
      <w:pPr>
        <w:spacing w:line="360" w:lineRule="auto"/>
        <w:jc w:val="both"/>
        <w:rPr>
          <w:rFonts w:ascii="Times New Roman" w:hAnsi="Times New Roman"/>
          <w:b/>
          <w:i/>
          <w:sz w:val="28"/>
          <w:szCs w:val="28"/>
        </w:rPr>
      </w:pPr>
      <w:bookmarkStart w:id="21" w:name="_Toc388883715"/>
      <w:r>
        <w:rPr>
          <w:rFonts w:ascii="Times New Roman" w:hAnsi="Times New Roman"/>
          <w:b/>
          <w:i/>
          <w:sz w:val="28"/>
          <w:szCs w:val="28"/>
        </w:rPr>
        <w:t xml:space="preserve">2.1.3 </w:t>
      </w:r>
      <w:r w:rsidRPr="00E654A7">
        <w:rPr>
          <w:rFonts w:ascii="Times New Roman" w:hAnsi="Times New Roman"/>
          <w:b/>
          <w:i/>
          <w:sz w:val="28"/>
          <w:szCs w:val="28"/>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21"/>
      <w:r>
        <w:rPr>
          <w:rFonts w:ascii="Times New Roman" w:hAnsi="Times New Roman"/>
          <w:b/>
          <w:i/>
          <w:sz w:val="28"/>
          <w:szCs w:val="28"/>
        </w:rPr>
        <w:t>.</w:t>
      </w:r>
    </w:p>
    <w:p w:rsidR="005B7EF5" w:rsidRDefault="005B7EF5" w:rsidP="00582042">
      <w:pPr>
        <w:spacing w:line="360" w:lineRule="auto"/>
        <w:ind w:firstLine="567"/>
        <w:jc w:val="both"/>
        <w:rPr>
          <w:rFonts w:ascii="Times New Roman" w:hAnsi="Times New Roman"/>
          <w:sz w:val="28"/>
          <w:szCs w:val="28"/>
        </w:rPr>
      </w:pPr>
      <w:r>
        <w:rPr>
          <w:rFonts w:ascii="Times New Roman" w:hAnsi="Times New Roman"/>
          <w:sz w:val="28"/>
          <w:szCs w:val="28"/>
        </w:rPr>
        <w:t>На территории Хоперское сельского поселения централизованная система водоотведения отсутствует, поэтому технологических зон с централизованной канализацией нет. В сельском поселении находится одна технологическая зона – зона не централизованного водоотведения, в которую входит ст. Хоперская, х. Карасев, х. Красный, х. Культура, х. Ленинский, х. Нехворощанский, х. Привольный, х. Федоренко, х. Челбас, х. Чкалова.</w:t>
      </w:r>
    </w:p>
    <w:p w:rsidR="005B7EF5" w:rsidRPr="00232CAA" w:rsidRDefault="005B7EF5" w:rsidP="00232CAA">
      <w:pPr>
        <w:spacing w:line="360" w:lineRule="auto"/>
        <w:rPr>
          <w:rFonts w:ascii="Times New Roman" w:hAnsi="Times New Roman"/>
          <w:sz w:val="28"/>
          <w:szCs w:val="28"/>
        </w:rPr>
      </w:pPr>
    </w:p>
    <w:p w:rsidR="005B7EF5" w:rsidRPr="00E654A7" w:rsidRDefault="005B7EF5" w:rsidP="00582042">
      <w:pPr>
        <w:spacing w:line="360" w:lineRule="auto"/>
        <w:jc w:val="both"/>
        <w:rPr>
          <w:rFonts w:ascii="Times New Roman" w:hAnsi="Times New Roman"/>
          <w:b/>
          <w:i/>
          <w:sz w:val="28"/>
          <w:szCs w:val="28"/>
        </w:rPr>
      </w:pPr>
      <w:bookmarkStart w:id="22" w:name="_Toc388883716"/>
      <w:r>
        <w:rPr>
          <w:rFonts w:ascii="Times New Roman" w:hAnsi="Times New Roman"/>
          <w:b/>
          <w:i/>
          <w:sz w:val="28"/>
          <w:szCs w:val="28"/>
        </w:rPr>
        <w:t xml:space="preserve">2.1.4 </w:t>
      </w:r>
      <w:r w:rsidRPr="00E654A7">
        <w:rPr>
          <w:rFonts w:ascii="Times New Roman" w:hAnsi="Times New Roman"/>
          <w:b/>
          <w:i/>
          <w:sz w:val="28"/>
          <w:szCs w:val="28"/>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22"/>
      <w:r>
        <w:rPr>
          <w:rFonts w:ascii="Times New Roman" w:hAnsi="Times New Roman"/>
          <w:b/>
          <w:i/>
          <w:sz w:val="28"/>
          <w:szCs w:val="28"/>
        </w:rPr>
        <w:t>.</w:t>
      </w:r>
    </w:p>
    <w:p w:rsidR="005B7EF5" w:rsidRDefault="005B7EF5" w:rsidP="0058204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В настоящее время </w:t>
      </w:r>
      <w:r>
        <w:rPr>
          <w:rFonts w:ascii="Times New Roman" w:hAnsi="Times New Roman"/>
          <w:sz w:val="28"/>
          <w:szCs w:val="28"/>
        </w:rPr>
        <w:t>очистка сточных вод не производится из-за отсутствия централизованной системы водоотведения.</w:t>
      </w:r>
    </w:p>
    <w:p w:rsidR="005B7EF5" w:rsidRPr="00232CAA" w:rsidRDefault="005B7EF5" w:rsidP="00232CAA">
      <w:pPr>
        <w:spacing w:line="360" w:lineRule="auto"/>
        <w:rPr>
          <w:rFonts w:ascii="Times New Roman" w:hAnsi="Times New Roman"/>
          <w:sz w:val="28"/>
          <w:szCs w:val="28"/>
        </w:rPr>
      </w:pPr>
    </w:p>
    <w:p w:rsidR="005B7EF5" w:rsidRPr="00E654A7" w:rsidRDefault="005B7EF5" w:rsidP="00582042">
      <w:pPr>
        <w:spacing w:line="360" w:lineRule="auto"/>
        <w:jc w:val="both"/>
        <w:rPr>
          <w:rFonts w:ascii="Times New Roman" w:hAnsi="Times New Roman"/>
          <w:b/>
          <w:i/>
          <w:sz w:val="28"/>
          <w:szCs w:val="28"/>
        </w:rPr>
      </w:pPr>
      <w:bookmarkStart w:id="23" w:name="_Toc388883717"/>
      <w:r>
        <w:rPr>
          <w:rFonts w:ascii="Times New Roman" w:hAnsi="Times New Roman"/>
          <w:b/>
          <w:i/>
          <w:sz w:val="28"/>
          <w:szCs w:val="28"/>
        </w:rPr>
        <w:t xml:space="preserve">2.1.5 </w:t>
      </w:r>
      <w:r w:rsidRPr="00E654A7">
        <w:rPr>
          <w:rFonts w:ascii="Times New Roman" w:hAnsi="Times New Roman"/>
          <w:b/>
          <w:i/>
          <w:sz w:val="28"/>
          <w:szCs w:val="28"/>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3"/>
      <w:r>
        <w:rPr>
          <w:rFonts w:ascii="Times New Roman" w:hAnsi="Times New Roman"/>
          <w:b/>
          <w:i/>
          <w:sz w:val="28"/>
          <w:szCs w:val="28"/>
        </w:rPr>
        <w:t>.</w:t>
      </w:r>
    </w:p>
    <w:p w:rsidR="005B7EF5" w:rsidRPr="000E7A83" w:rsidRDefault="005B7EF5" w:rsidP="00227E8E">
      <w:pPr>
        <w:spacing w:line="360" w:lineRule="auto"/>
        <w:ind w:firstLine="425"/>
        <w:jc w:val="both"/>
        <w:rPr>
          <w:rFonts w:ascii="Times New Roman" w:hAnsi="Times New Roman"/>
          <w:sz w:val="28"/>
          <w:szCs w:val="28"/>
        </w:rPr>
      </w:pPr>
      <w:r>
        <w:rPr>
          <w:rFonts w:ascii="Times New Roman" w:hAnsi="Times New Roman"/>
          <w:sz w:val="28"/>
          <w:szCs w:val="28"/>
        </w:rPr>
        <w:t xml:space="preserve">На момент составления данной схемы централизованное водоотведение на территории Хоперского сельского поселения отсутствует. </w:t>
      </w:r>
      <w:r w:rsidRPr="000E7A83">
        <w:rPr>
          <w:rFonts w:ascii="Times New Roman" w:hAnsi="Times New Roman"/>
          <w:sz w:val="28"/>
          <w:szCs w:val="28"/>
        </w:rPr>
        <w:t>Население использует надворные уборные.</w:t>
      </w:r>
    </w:p>
    <w:p w:rsidR="005B7EF5" w:rsidRDefault="005B7EF5" w:rsidP="00582042">
      <w:pPr>
        <w:spacing w:line="360" w:lineRule="auto"/>
        <w:ind w:firstLine="425"/>
        <w:jc w:val="both"/>
        <w:rPr>
          <w:rFonts w:ascii="Times New Roman" w:hAnsi="Times New Roman"/>
          <w:sz w:val="28"/>
          <w:szCs w:val="28"/>
        </w:rPr>
      </w:pPr>
      <w:r>
        <w:rPr>
          <w:rFonts w:ascii="Times New Roman" w:hAnsi="Times New Roman"/>
          <w:sz w:val="28"/>
          <w:szCs w:val="28"/>
        </w:rPr>
        <w:t>В связи с этим описание состояния и функционирования канализационных коллекторов и сетей невозможно (отсутствие).</w:t>
      </w:r>
    </w:p>
    <w:p w:rsidR="005B7EF5" w:rsidRPr="00232CAA" w:rsidRDefault="005B7EF5" w:rsidP="000E7A83">
      <w:pPr>
        <w:ind w:firstLine="425"/>
        <w:jc w:val="both"/>
        <w:rPr>
          <w:rFonts w:ascii="Times New Roman" w:hAnsi="Times New Roman"/>
          <w:sz w:val="28"/>
          <w:szCs w:val="28"/>
        </w:rPr>
      </w:pPr>
    </w:p>
    <w:p w:rsidR="005B7EF5" w:rsidRPr="0004438B" w:rsidRDefault="005B7EF5" w:rsidP="00582042">
      <w:pPr>
        <w:spacing w:line="360" w:lineRule="auto"/>
        <w:jc w:val="both"/>
        <w:rPr>
          <w:rFonts w:ascii="Times New Roman" w:hAnsi="Times New Roman"/>
          <w:b/>
          <w:i/>
          <w:sz w:val="28"/>
          <w:szCs w:val="28"/>
        </w:rPr>
      </w:pPr>
      <w:bookmarkStart w:id="24" w:name="_Toc375685098"/>
      <w:bookmarkStart w:id="25" w:name="_Toc388883718"/>
      <w:r>
        <w:rPr>
          <w:rFonts w:ascii="Times New Roman" w:hAnsi="Times New Roman"/>
          <w:b/>
          <w:i/>
          <w:sz w:val="28"/>
          <w:szCs w:val="28"/>
        </w:rPr>
        <w:t xml:space="preserve">2.1.6 </w:t>
      </w:r>
      <w:r w:rsidRPr="0004438B">
        <w:rPr>
          <w:rFonts w:ascii="Times New Roman" w:hAnsi="Times New Roman"/>
          <w:b/>
          <w:i/>
          <w:sz w:val="28"/>
          <w:szCs w:val="28"/>
        </w:rPr>
        <w:t>Оценка безопасности и надежности объектов централизованной системы водоотведения и их управляемости</w:t>
      </w:r>
      <w:bookmarkEnd w:id="24"/>
      <w:bookmarkEnd w:id="25"/>
      <w:r>
        <w:rPr>
          <w:rFonts w:ascii="Times New Roman" w:hAnsi="Times New Roman"/>
          <w:b/>
          <w:i/>
          <w:sz w:val="28"/>
          <w:szCs w:val="28"/>
        </w:rPr>
        <w:t>.</w:t>
      </w:r>
    </w:p>
    <w:p w:rsidR="005B7EF5" w:rsidRPr="00232CAA" w:rsidRDefault="005B7EF5" w:rsidP="00582042">
      <w:pPr>
        <w:spacing w:line="360" w:lineRule="auto"/>
        <w:ind w:firstLine="567"/>
        <w:jc w:val="both"/>
        <w:rPr>
          <w:rFonts w:ascii="Times New Roman" w:hAnsi="Times New Roman"/>
          <w:sz w:val="28"/>
          <w:szCs w:val="28"/>
        </w:rPr>
      </w:pPr>
      <w:r w:rsidRPr="00232CAA">
        <w:rPr>
          <w:rFonts w:ascii="Times New Roman" w:hAnsi="Times New Roman"/>
          <w:sz w:val="28"/>
          <w:szCs w:val="28"/>
        </w:rPr>
        <w:t>Централизованная система водоотведения представляет собой сложную систему</w:t>
      </w:r>
      <w:r>
        <w:rPr>
          <w:rFonts w:ascii="Times New Roman" w:hAnsi="Times New Roman"/>
          <w:sz w:val="28"/>
          <w:szCs w:val="28"/>
        </w:rPr>
        <w:t xml:space="preserve"> </w:t>
      </w:r>
      <w:r w:rsidRPr="00232CAA">
        <w:rPr>
          <w:rFonts w:ascii="Times New Roman" w:hAnsi="Times New Roman"/>
          <w:sz w:val="28"/>
          <w:szCs w:val="28"/>
        </w:rPr>
        <w:t>инженерных сооружений, надежная и эффективная работа которых является одной из</w:t>
      </w:r>
      <w:r>
        <w:rPr>
          <w:rFonts w:ascii="Times New Roman" w:hAnsi="Times New Roman"/>
          <w:sz w:val="28"/>
          <w:szCs w:val="28"/>
        </w:rPr>
        <w:t xml:space="preserve"> </w:t>
      </w:r>
      <w:r w:rsidRPr="00232CAA">
        <w:rPr>
          <w:rFonts w:ascii="Times New Roman" w:hAnsi="Times New Roman"/>
          <w:sz w:val="28"/>
          <w:szCs w:val="28"/>
        </w:rPr>
        <w:t xml:space="preserve">важнейших составляющих благополучия поселения. </w:t>
      </w:r>
    </w:p>
    <w:p w:rsidR="005B7EF5" w:rsidRPr="00232CAA" w:rsidRDefault="005B7EF5" w:rsidP="00582042">
      <w:pPr>
        <w:spacing w:line="360" w:lineRule="auto"/>
        <w:ind w:firstLine="567"/>
        <w:jc w:val="both"/>
        <w:rPr>
          <w:rFonts w:ascii="Times New Roman" w:hAnsi="Times New Roman"/>
          <w:sz w:val="28"/>
          <w:szCs w:val="28"/>
        </w:rPr>
      </w:pPr>
      <w:r w:rsidRPr="00232CAA">
        <w:rPr>
          <w:rFonts w:ascii="Times New Roman" w:hAnsi="Times New Roman"/>
          <w:sz w:val="28"/>
          <w:szCs w:val="28"/>
        </w:rPr>
        <w:t>В условиях экономии воды и ежегодного увеличения объемов водопотребления и</w:t>
      </w:r>
      <w:r>
        <w:rPr>
          <w:rFonts w:ascii="Times New Roman" w:hAnsi="Times New Roman"/>
          <w:sz w:val="28"/>
          <w:szCs w:val="28"/>
        </w:rPr>
        <w:t xml:space="preserve"> </w:t>
      </w:r>
      <w:r w:rsidRPr="00232CAA">
        <w:rPr>
          <w:rFonts w:ascii="Times New Roman" w:hAnsi="Times New Roman"/>
          <w:sz w:val="28"/>
          <w:szCs w:val="28"/>
        </w:rPr>
        <w:t>водоотведения приоритетными направлениями развития системы водоотведения являются</w:t>
      </w:r>
      <w:r>
        <w:rPr>
          <w:rFonts w:ascii="Times New Roman" w:hAnsi="Times New Roman"/>
          <w:sz w:val="28"/>
          <w:szCs w:val="28"/>
        </w:rPr>
        <w:t xml:space="preserve"> </w:t>
      </w:r>
      <w:r w:rsidRPr="00232CAA">
        <w:rPr>
          <w:rFonts w:ascii="Times New Roman" w:hAnsi="Times New Roman"/>
          <w:sz w:val="28"/>
          <w:szCs w:val="28"/>
        </w:rPr>
        <w:t>повышение качества очистки воды и надежности работы сетей и сооружений. Практика</w:t>
      </w:r>
      <w:r>
        <w:rPr>
          <w:rFonts w:ascii="Times New Roman" w:hAnsi="Times New Roman"/>
          <w:sz w:val="28"/>
          <w:szCs w:val="28"/>
        </w:rPr>
        <w:t xml:space="preserve"> </w:t>
      </w:r>
      <w:r w:rsidRPr="00232CAA">
        <w:rPr>
          <w:rFonts w:ascii="Times New Roman" w:hAnsi="Times New Roman"/>
          <w:sz w:val="28"/>
          <w:szCs w:val="28"/>
        </w:rPr>
        <w:t>показывает, что трубопроводные сети являются, не только наиболее функционально значимым</w:t>
      </w:r>
      <w:r>
        <w:rPr>
          <w:rFonts w:ascii="Times New Roman" w:hAnsi="Times New Roman"/>
          <w:sz w:val="28"/>
          <w:szCs w:val="28"/>
        </w:rPr>
        <w:t xml:space="preserve"> </w:t>
      </w:r>
      <w:r w:rsidRPr="00232CAA">
        <w:rPr>
          <w:rFonts w:ascii="Times New Roman" w:hAnsi="Times New Roman"/>
          <w:sz w:val="28"/>
          <w:szCs w:val="28"/>
        </w:rPr>
        <w:t>элементом системы канализации, но и наиболее уязвимым с точки зрения надежности. При эксплуатации БОС канализации наиболее чувствительными к различным</w:t>
      </w:r>
      <w:r>
        <w:rPr>
          <w:rFonts w:ascii="Times New Roman" w:hAnsi="Times New Roman"/>
          <w:sz w:val="28"/>
          <w:szCs w:val="28"/>
        </w:rPr>
        <w:t xml:space="preserve"> </w:t>
      </w:r>
      <w:r w:rsidRPr="00232CAA">
        <w:rPr>
          <w:rFonts w:ascii="Times New Roman" w:hAnsi="Times New Roman"/>
          <w:sz w:val="28"/>
          <w:szCs w:val="28"/>
        </w:rPr>
        <w:t>дестабилизирующим факторам являются сооружения биологической очистки. Основные</w:t>
      </w:r>
      <w:r>
        <w:rPr>
          <w:rFonts w:ascii="Times New Roman" w:hAnsi="Times New Roman"/>
          <w:sz w:val="28"/>
          <w:szCs w:val="28"/>
        </w:rPr>
        <w:t xml:space="preserve"> </w:t>
      </w:r>
      <w:r w:rsidRPr="00232CAA">
        <w:rPr>
          <w:rFonts w:ascii="Times New Roman" w:hAnsi="Times New Roman"/>
          <w:sz w:val="28"/>
          <w:szCs w:val="28"/>
        </w:rPr>
        <w:t>причины, приводящие к нарушению биохимических процессов при эксплуатации</w:t>
      </w:r>
      <w:r>
        <w:rPr>
          <w:rFonts w:ascii="Times New Roman" w:hAnsi="Times New Roman"/>
          <w:sz w:val="28"/>
          <w:szCs w:val="28"/>
        </w:rPr>
        <w:t xml:space="preserve"> </w:t>
      </w:r>
      <w:r w:rsidRPr="00232CAA">
        <w:rPr>
          <w:rFonts w:ascii="Times New Roman" w:hAnsi="Times New Roman"/>
          <w:sz w:val="28"/>
          <w:szCs w:val="28"/>
        </w:rPr>
        <w:t>канализационных очистных сооружений: перебои в энергоснабжении; поступление токсичных</w:t>
      </w:r>
      <w:r>
        <w:rPr>
          <w:rFonts w:ascii="Times New Roman" w:hAnsi="Times New Roman"/>
          <w:sz w:val="28"/>
          <w:szCs w:val="28"/>
        </w:rPr>
        <w:t xml:space="preserve"> </w:t>
      </w:r>
      <w:r w:rsidRPr="00232CAA">
        <w:rPr>
          <w:rFonts w:ascii="Times New Roman" w:hAnsi="Times New Roman"/>
          <w:sz w:val="28"/>
          <w:szCs w:val="28"/>
        </w:rPr>
        <w:t>веществ, ингибирующих процесс биологической очистки. Опыт эксплуатации сооружений в</w:t>
      </w:r>
      <w:r>
        <w:rPr>
          <w:rFonts w:ascii="Times New Roman" w:hAnsi="Times New Roman"/>
          <w:sz w:val="28"/>
          <w:szCs w:val="28"/>
        </w:rPr>
        <w:t xml:space="preserve"> </w:t>
      </w:r>
      <w:r w:rsidRPr="00232CAA">
        <w:rPr>
          <w:rFonts w:ascii="Times New Roman" w:hAnsi="Times New Roman"/>
          <w:sz w:val="28"/>
          <w:szCs w:val="28"/>
        </w:rPr>
        <w:t>различных условиях позволяет оценить воздействие вышеперечисленных факторов и принять</w:t>
      </w:r>
      <w:r>
        <w:rPr>
          <w:rFonts w:ascii="Times New Roman" w:hAnsi="Times New Roman"/>
          <w:sz w:val="28"/>
          <w:szCs w:val="28"/>
        </w:rPr>
        <w:t xml:space="preserve"> </w:t>
      </w:r>
      <w:r w:rsidRPr="00232CAA">
        <w:rPr>
          <w:rFonts w:ascii="Times New Roman" w:hAnsi="Times New Roman"/>
          <w:sz w:val="28"/>
          <w:szCs w:val="28"/>
        </w:rPr>
        <w:t>меры, обеспечивающие надежность работы очистных сооружений. Важным способом</w:t>
      </w:r>
      <w:r>
        <w:rPr>
          <w:rFonts w:ascii="Times New Roman" w:hAnsi="Times New Roman"/>
          <w:sz w:val="28"/>
          <w:szCs w:val="28"/>
        </w:rPr>
        <w:t xml:space="preserve"> </w:t>
      </w:r>
      <w:r w:rsidRPr="00232CAA">
        <w:rPr>
          <w:rFonts w:ascii="Times New Roman" w:hAnsi="Times New Roman"/>
          <w:sz w:val="28"/>
          <w:szCs w:val="28"/>
        </w:rPr>
        <w:t>повышения надежности очистных сооружений (особенно в условиях экономии энергоресурсов)</w:t>
      </w:r>
      <w:r>
        <w:rPr>
          <w:rFonts w:ascii="Times New Roman" w:hAnsi="Times New Roman"/>
          <w:sz w:val="28"/>
          <w:szCs w:val="28"/>
        </w:rPr>
        <w:t xml:space="preserve"> </w:t>
      </w:r>
      <w:r w:rsidRPr="00232CAA">
        <w:rPr>
          <w:rFonts w:ascii="Times New Roman" w:hAnsi="Times New Roman"/>
          <w:sz w:val="28"/>
          <w:szCs w:val="28"/>
        </w:rPr>
        <w:t>является внедрение автоматического регулирования технологического процесса.</w:t>
      </w:r>
    </w:p>
    <w:p w:rsidR="005B7EF5" w:rsidRPr="00232CAA"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Реализуя комплекс мероприятий, направленных на повышение надежности системы</w:t>
      </w:r>
      <w:r>
        <w:rPr>
          <w:rFonts w:ascii="Times New Roman" w:hAnsi="Times New Roman"/>
          <w:sz w:val="28"/>
          <w:szCs w:val="28"/>
        </w:rPr>
        <w:t xml:space="preserve"> </w:t>
      </w:r>
      <w:r w:rsidRPr="00232CAA">
        <w:rPr>
          <w:rFonts w:ascii="Times New Roman" w:hAnsi="Times New Roman"/>
          <w:sz w:val="28"/>
          <w:szCs w:val="28"/>
        </w:rPr>
        <w:t>водоотведения, обеспечена устойчивая работа систем канализации поселения.</w:t>
      </w:r>
    </w:p>
    <w:p w:rsidR="005B7EF5" w:rsidRPr="00232CAA" w:rsidRDefault="005B7EF5" w:rsidP="00582042">
      <w:pPr>
        <w:spacing w:line="360" w:lineRule="auto"/>
        <w:jc w:val="both"/>
        <w:rPr>
          <w:rFonts w:ascii="Times New Roman" w:hAnsi="Times New Roman"/>
          <w:sz w:val="28"/>
          <w:szCs w:val="28"/>
        </w:rPr>
      </w:pPr>
      <w:r w:rsidRPr="00232CAA">
        <w:rPr>
          <w:rFonts w:ascii="Times New Roman" w:hAnsi="Times New Roman"/>
          <w:sz w:val="28"/>
          <w:szCs w:val="28"/>
        </w:rPr>
        <w:t>Безопасность и надежность очистных сооружений обеспечивается:</w:t>
      </w:r>
    </w:p>
    <w:p w:rsidR="005B7EF5" w:rsidRPr="00232CAA" w:rsidRDefault="005B7EF5" w:rsidP="00582042">
      <w:pPr>
        <w:spacing w:line="360" w:lineRule="auto"/>
        <w:jc w:val="both"/>
        <w:rPr>
          <w:rFonts w:ascii="Times New Roman" w:hAnsi="Times New Roman"/>
          <w:sz w:val="28"/>
          <w:szCs w:val="28"/>
        </w:rPr>
      </w:pPr>
      <w:r>
        <w:rPr>
          <w:rFonts w:ascii="Times New Roman" w:hAnsi="Times New Roman"/>
          <w:sz w:val="28"/>
          <w:szCs w:val="28"/>
        </w:rPr>
        <w:t xml:space="preserve">- </w:t>
      </w:r>
      <w:r w:rsidRPr="00232CAA">
        <w:rPr>
          <w:rFonts w:ascii="Times New Roman" w:hAnsi="Times New Roman"/>
          <w:sz w:val="28"/>
          <w:szCs w:val="28"/>
        </w:rPr>
        <w:t>Строгим соблюдением технологических регламентов;</w:t>
      </w:r>
    </w:p>
    <w:p w:rsidR="005B7EF5" w:rsidRPr="00232CAA" w:rsidRDefault="005B7EF5" w:rsidP="00582042">
      <w:pPr>
        <w:spacing w:line="360" w:lineRule="auto"/>
        <w:jc w:val="both"/>
        <w:rPr>
          <w:rFonts w:ascii="Times New Roman" w:hAnsi="Times New Roman"/>
          <w:sz w:val="28"/>
          <w:szCs w:val="28"/>
        </w:rPr>
      </w:pPr>
      <w:r>
        <w:rPr>
          <w:rFonts w:ascii="Times New Roman" w:hAnsi="Times New Roman"/>
          <w:sz w:val="28"/>
          <w:szCs w:val="28"/>
        </w:rPr>
        <w:t xml:space="preserve">- </w:t>
      </w:r>
      <w:r w:rsidRPr="00232CAA">
        <w:rPr>
          <w:rFonts w:ascii="Times New Roman" w:hAnsi="Times New Roman"/>
          <w:sz w:val="28"/>
          <w:szCs w:val="28"/>
        </w:rPr>
        <w:t>Регулярным обучением и повышением квалификации работников;</w:t>
      </w:r>
    </w:p>
    <w:p w:rsidR="005B7EF5" w:rsidRPr="00232CAA" w:rsidRDefault="005B7EF5" w:rsidP="00582042">
      <w:pPr>
        <w:spacing w:line="360" w:lineRule="auto"/>
        <w:jc w:val="both"/>
        <w:rPr>
          <w:rFonts w:ascii="Times New Roman" w:hAnsi="Times New Roman"/>
          <w:sz w:val="28"/>
          <w:szCs w:val="28"/>
        </w:rPr>
      </w:pPr>
      <w:r>
        <w:rPr>
          <w:rFonts w:ascii="Times New Roman" w:hAnsi="Times New Roman"/>
          <w:sz w:val="28"/>
          <w:szCs w:val="28"/>
        </w:rPr>
        <w:t xml:space="preserve">- </w:t>
      </w:r>
      <w:r w:rsidRPr="00232CAA">
        <w:rPr>
          <w:rFonts w:ascii="Times New Roman" w:hAnsi="Times New Roman"/>
          <w:sz w:val="28"/>
          <w:szCs w:val="28"/>
        </w:rPr>
        <w:t>Контролем за ходом технологического процесса;</w:t>
      </w:r>
    </w:p>
    <w:p w:rsidR="005B7EF5" w:rsidRPr="00232CAA" w:rsidRDefault="005B7EF5" w:rsidP="00582042">
      <w:pPr>
        <w:spacing w:line="360" w:lineRule="auto"/>
        <w:jc w:val="both"/>
        <w:rPr>
          <w:rFonts w:ascii="Times New Roman" w:hAnsi="Times New Roman"/>
          <w:sz w:val="28"/>
          <w:szCs w:val="28"/>
        </w:rPr>
      </w:pPr>
      <w:r>
        <w:rPr>
          <w:rFonts w:ascii="Times New Roman" w:hAnsi="Times New Roman"/>
          <w:sz w:val="28"/>
          <w:szCs w:val="28"/>
        </w:rPr>
        <w:t xml:space="preserve">- </w:t>
      </w:r>
      <w:r w:rsidRPr="00232CAA">
        <w:rPr>
          <w:rFonts w:ascii="Times New Roman" w:hAnsi="Times New Roman"/>
          <w:sz w:val="28"/>
          <w:szCs w:val="28"/>
        </w:rPr>
        <w:t>Регулярным мониторингом состояния вод, сбрасываемых в водоемы, с целью недопущения</w:t>
      </w:r>
      <w:r>
        <w:rPr>
          <w:rFonts w:ascii="Times New Roman" w:hAnsi="Times New Roman"/>
          <w:sz w:val="28"/>
          <w:szCs w:val="28"/>
        </w:rPr>
        <w:t xml:space="preserve"> </w:t>
      </w:r>
      <w:r w:rsidRPr="00232CAA">
        <w:rPr>
          <w:rFonts w:ascii="Times New Roman" w:hAnsi="Times New Roman"/>
          <w:sz w:val="28"/>
          <w:szCs w:val="28"/>
        </w:rPr>
        <w:t>отклонений от установленных параметров;</w:t>
      </w:r>
    </w:p>
    <w:p w:rsidR="005B7EF5" w:rsidRPr="00232CAA" w:rsidRDefault="005B7EF5" w:rsidP="00582042">
      <w:pPr>
        <w:spacing w:line="360" w:lineRule="auto"/>
        <w:jc w:val="both"/>
        <w:rPr>
          <w:rFonts w:ascii="Times New Roman" w:hAnsi="Times New Roman"/>
          <w:sz w:val="28"/>
          <w:szCs w:val="28"/>
        </w:rPr>
      </w:pPr>
      <w:r>
        <w:rPr>
          <w:rFonts w:ascii="Times New Roman" w:hAnsi="Times New Roman"/>
          <w:sz w:val="28"/>
          <w:szCs w:val="28"/>
        </w:rPr>
        <w:t xml:space="preserve">- </w:t>
      </w:r>
      <w:r w:rsidRPr="00232CAA">
        <w:rPr>
          <w:rFonts w:ascii="Times New Roman" w:hAnsi="Times New Roman"/>
          <w:sz w:val="28"/>
          <w:szCs w:val="28"/>
        </w:rPr>
        <w:t>Регулярным мониторингом существующих технологий очистки сточных вод;</w:t>
      </w:r>
    </w:p>
    <w:p w:rsidR="005B7EF5" w:rsidRDefault="005B7EF5" w:rsidP="00232CAA">
      <w:pPr>
        <w:spacing w:line="360" w:lineRule="auto"/>
        <w:rPr>
          <w:rFonts w:ascii="Times New Roman" w:hAnsi="Times New Roman"/>
          <w:b/>
          <w:i/>
          <w:sz w:val="28"/>
          <w:szCs w:val="28"/>
        </w:rPr>
      </w:pPr>
      <w:bookmarkStart w:id="26" w:name="_Toc388883719"/>
    </w:p>
    <w:p w:rsidR="005B7EF5" w:rsidRPr="0004438B" w:rsidRDefault="005B7EF5" w:rsidP="00430FA2">
      <w:pPr>
        <w:spacing w:line="360" w:lineRule="auto"/>
        <w:jc w:val="both"/>
        <w:rPr>
          <w:rFonts w:ascii="Times New Roman" w:hAnsi="Times New Roman"/>
          <w:b/>
          <w:i/>
          <w:sz w:val="28"/>
          <w:szCs w:val="28"/>
        </w:rPr>
      </w:pPr>
      <w:r>
        <w:rPr>
          <w:rFonts w:ascii="Times New Roman" w:hAnsi="Times New Roman"/>
          <w:b/>
          <w:i/>
          <w:sz w:val="28"/>
          <w:szCs w:val="28"/>
        </w:rPr>
        <w:t xml:space="preserve">2.1.7 </w:t>
      </w:r>
      <w:r w:rsidRPr="0004438B">
        <w:rPr>
          <w:rFonts w:ascii="Times New Roman" w:hAnsi="Times New Roman"/>
          <w:b/>
          <w:i/>
          <w:sz w:val="28"/>
          <w:szCs w:val="28"/>
        </w:rPr>
        <w:t>Оценка воздействия сбросов сточных вод через централизованную систему водоотведения на окружающую среду</w:t>
      </w:r>
      <w:bookmarkEnd w:id="26"/>
      <w:r w:rsidRPr="0004438B">
        <w:rPr>
          <w:rFonts w:ascii="Times New Roman" w:hAnsi="Times New Roman"/>
          <w:b/>
          <w:i/>
          <w:sz w:val="28"/>
          <w:szCs w:val="28"/>
        </w:rPr>
        <w:t>.</w:t>
      </w:r>
    </w:p>
    <w:p w:rsidR="005B7EF5" w:rsidRPr="00232CAA"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На момент разработки настоящей схемы централизованная система бытовой канализации </w:t>
      </w:r>
      <w:r>
        <w:rPr>
          <w:rFonts w:ascii="Times New Roman" w:hAnsi="Times New Roman"/>
          <w:sz w:val="28"/>
          <w:szCs w:val="28"/>
        </w:rPr>
        <w:t xml:space="preserve">на территории Хоперского сельского поселения отсутствует. Основное </w:t>
      </w:r>
      <w:r w:rsidRPr="00232CAA">
        <w:rPr>
          <w:rFonts w:ascii="Times New Roman" w:hAnsi="Times New Roman"/>
          <w:sz w:val="28"/>
          <w:szCs w:val="28"/>
        </w:rPr>
        <w:t>место в системе канализации отведено выгребным ямам и септикам.</w:t>
      </w:r>
    </w:p>
    <w:p w:rsidR="005B7EF5" w:rsidRPr="00232CAA"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Сброс неочищенных сточных вод на рельеф и в водные объекты оказывает</w:t>
      </w:r>
      <w:r>
        <w:rPr>
          <w:rFonts w:ascii="Times New Roman" w:hAnsi="Times New Roman"/>
          <w:sz w:val="28"/>
          <w:szCs w:val="28"/>
        </w:rPr>
        <w:t xml:space="preserve"> </w:t>
      </w:r>
      <w:r w:rsidRPr="00232CAA">
        <w:rPr>
          <w:rFonts w:ascii="Times New Roman" w:hAnsi="Times New Roman"/>
          <w:sz w:val="28"/>
          <w:szCs w:val="28"/>
        </w:rPr>
        <w:t>негативное воздействие на окружающую среду, на физические</w:t>
      </w:r>
      <w:r>
        <w:rPr>
          <w:rFonts w:ascii="Times New Roman" w:hAnsi="Times New Roman"/>
          <w:sz w:val="28"/>
          <w:szCs w:val="28"/>
        </w:rPr>
        <w:t xml:space="preserve"> </w:t>
      </w:r>
      <w:r w:rsidRPr="00232CAA">
        <w:rPr>
          <w:rFonts w:ascii="Times New Roman" w:hAnsi="Times New Roman"/>
          <w:sz w:val="28"/>
          <w:szCs w:val="28"/>
        </w:rPr>
        <w:t>и химические свойства воды на водосборных площадях, увеличивается содержание вредных веществ органического и неорганического</w:t>
      </w:r>
      <w:r>
        <w:rPr>
          <w:rFonts w:ascii="Times New Roman" w:hAnsi="Times New Roman"/>
          <w:sz w:val="28"/>
          <w:szCs w:val="28"/>
        </w:rPr>
        <w:t xml:space="preserve"> </w:t>
      </w:r>
      <w:r w:rsidRPr="00232CAA">
        <w:rPr>
          <w:rFonts w:ascii="Times New Roman" w:hAnsi="Times New Roman"/>
          <w:sz w:val="28"/>
          <w:szCs w:val="28"/>
        </w:rPr>
        <w:t>происхождения, токсичных веществ, болезнетворных бактерий и тяжелых металлов,</w:t>
      </w:r>
      <w:r>
        <w:rPr>
          <w:rFonts w:ascii="Times New Roman" w:hAnsi="Times New Roman"/>
          <w:sz w:val="28"/>
          <w:szCs w:val="28"/>
        </w:rPr>
        <w:t xml:space="preserve"> </w:t>
      </w:r>
      <w:r w:rsidRPr="00232CAA">
        <w:rPr>
          <w:rFonts w:ascii="Times New Roman" w:hAnsi="Times New Roman"/>
          <w:sz w:val="28"/>
          <w:szCs w:val="28"/>
        </w:rPr>
        <w:t>а также является фактором возникновения риска заболеваемости населения.</w:t>
      </w:r>
    </w:p>
    <w:p w:rsidR="005B7EF5" w:rsidRPr="00232CAA"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Сброс неочищенных стоков наносит вред животному и растительному миру и</w:t>
      </w:r>
      <w:r>
        <w:rPr>
          <w:rFonts w:ascii="Times New Roman" w:hAnsi="Times New Roman"/>
          <w:sz w:val="28"/>
          <w:szCs w:val="28"/>
        </w:rPr>
        <w:t xml:space="preserve"> </w:t>
      </w:r>
      <w:r w:rsidRPr="00232CAA">
        <w:rPr>
          <w:rFonts w:ascii="Times New Roman" w:hAnsi="Times New Roman"/>
          <w:sz w:val="28"/>
          <w:szCs w:val="28"/>
        </w:rPr>
        <w:t>приводит к одному из наиболее опасных видов деградации водосборных площадей.</w:t>
      </w:r>
    </w:p>
    <w:p w:rsidR="005B7EF5" w:rsidRPr="00232CAA"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Хозяйственно-бытовые сточные воды по системе, состоящей из трубопроводов, каналов, коллекторов, канализационных насосных станций, отводятся на очистку и химическое обеззараживание. </w:t>
      </w:r>
    </w:p>
    <w:p w:rsidR="005B7EF5"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Значительные территории </w:t>
      </w:r>
      <w:r>
        <w:rPr>
          <w:rFonts w:ascii="Times New Roman" w:hAnsi="Times New Roman"/>
          <w:sz w:val="28"/>
          <w:szCs w:val="28"/>
        </w:rPr>
        <w:t>город</w:t>
      </w:r>
      <w:r w:rsidRPr="00232CAA">
        <w:rPr>
          <w:rFonts w:ascii="Times New Roman" w:hAnsi="Times New Roman"/>
          <w:sz w:val="28"/>
          <w:szCs w:val="28"/>
        </w:rPr>
        <w:t xml:space="preserve">ского поселения не имеют централизованной системы водоотведения хозяйственно – бытовых стоков, применяются выгребные ямы. В связи с этим возможно загрязнение поверхностных и подземных вод, почв, нет возможности организовать учет количества стоков. </w:t>
      </w:r>
    </w:p>
    <w:p w:rsidR="005B7EF5" w:rsidRPr="00232CAA" w:rsidRDefault="005B7EF5" w:rsidP="00430FA2">
      <w:pPr>
        <w:spacing w:line="360" w:lineRule="auto"/>
        <w:jc w:val="both"/>
        <w:rPr>
          <w:rFonts w:ascii="Times New Roman" w:hAnsi="Times New Roman"/>
          <w:sz w:val="28"/>
          <w:szCs w:val="28"/>
        </w:rPr>
      </w:pPr>
    </w:p>
    <w:p w:rsidR="005B7EF5" w:rsidRPr="0004438B" w:rsidRDefault="005B7EF5" w:rsidP="00430FA2">
      <w:pPr>
        <w:spacing w:line="360" w:lineRule="auto"/>
        <w:jc w:val="both"/>
        <w:rPr>
          <w:rFonts w:ascii="Times New Roman" w:hAnsi="Times New Roman"/>
          <w:b/>
          <w:i/>
          <w:sz w:val="28"/>
          <w:szCs w:val="28"/>
        </w:rPr>
      </w:pPr>
      <w:bookmarkStart w:id="27" w:name="_Toc388883720"/>
      <w:r>
        <w:rPr>
          <w:rFonts w:ascii="Times New Roman" w:hAnsi="Times New Roman"/>
          <w:b/>
          <w:i/>
          <w:sz w:val="28"/>
          <w:szCs w:val="28"/>
        </w:rPr>
        <w:t xml:space="preserve">2.1.8 </w:t>
      </w:r>
      <w:r w:rsidRPr="0004438B">
        <w:rPr>
          <w:rFonts w:ascii="Times New Roman" w:hAnsi="Times New Roman"/>
          <w:b/>
          <w:i/>
          <w:sz w:val="28"/>
          <w:szCs w:val="28"/>
        </w:rPr>
        <w:t xml:space="preserve">Описание территорий </w:t>
      </w:r>
      <w:r>
        <w:rPr>
          <w:rFonts w:ascii="Times New Roman" w:hAnsi="Times New Roman"/>
          <w:b/>
          <w:i/>
          <w:sz w:val="28"/>
          <w:szCs w:val="28"/>
        </w:rPr>
        <w:t>сельского</w:t>
      </w:r>
      <w:r w:rsidRPr="0004438B">
        <w:rPr>
          <w:rFonts w:ascii="Times New Roman" w:hAnsi="Times New Roman"/>
          <w:b/>
          <w:i/>
          <w:sz w:val="28"/>
          <w:szCs w:val="28"/>
        </w:rPr>
        <w:t xml:space="preserve"> поселения, не охваченных централизованной системой водоотведения</w:t>
      </w:r>
      <w:bookmarkEnd w:id="27"/>
      <w:r>
        <w:rPr>
          <w:rFonts w:ascii="Times New Roman" w:hAnsi="Times New Roman"/>
          <w:b/>
          <w:i/>
          <w:sz w:val="28"/>
          <w:szCs w:val="28"/>
        </w:rPr>
        <w:t>.</w:t>
      </w:r>
    </w:p>
    <w:p w:rsidR="005B7EF5" w:rsidRDefault="005B7EF5" w:rsidP="00430FA2">
      <w:pPr>
        <w:spacing w:line="360" w:lineRule="auto"/>
        <w:ind w:firstLine="567"/>
        <w:jc w:val="both"/>
        <w:rPr>
          <w:rFonts w:ascii="Times New Roman" w:hAnsi="Times New Roman"/>
          <w:spacing w:val="2"/>
          <w:sz w:val="28"/>
          <w:szCs w:val="28"/>
        </w:rPr>
      </w:pPr>
      <w:r w:rsidRPr="00232CAA">
        <w:rPr>
          <w:rFonts w:ascii="Times New Roman" w:hAnsi="Times New Roman"/>
          <w:sz w:val="28"/>
          <w:szCs w:val="28"/>
        </w:rPr>
        <w:t>На данный момент</w:t>
      </w:r>
      <w:r>
        <w:rPr>
          <w:rFonts w:ascii="Times New Roman" w:hAnsi="Times New Roman"/>
          <w:sz w:val="28"/>
          <w:szCs w:val="28"/>
        </w:rPr>
        <w:t xml:space="preserve"> вся территория Хоперского сельского поселения не охвачена централизованной системой водоотведения.</w:t>
      </w:r>
      <w:r w:rsidRPr="00232CAA">
        <w:rPr>
          <w:rFonts w:ascii="Times New Roman" w:hAnsi="Times New Roman"/>
          <w:sz w:val="28"/>
          <w:szCs w:val="28"/>
        </w:rPr>
        <w:t xml:space="preserve"> </w:t>
      </w:r>
      <w:r>
        <w:rPr>
          <w:rFonts w:ascii="Times New Roman" w:hAnsi="Times New Roman"/>
          <w:spacing w:val="2"/>
          <w:sz w:val="28"/>
          <w:szCs w:val="28"/>
        </w:rPr>
        <w:t>С</w:t>
      </w:r>
      <w:r w:rsidRPr="00232CAA">
        <w:rPr>
          <w:rFonts w:ascii="Times New Roman" w:hAnsi="Times New Roman"/>
          <w:spacing w:val="2"/>
          <w:sz w:val="28"/>
          <w:szCs w:val="28"/>
        </w:rPr>
        <w:t>истема водоотведения представлена выгребными ямами и септиками.</w:t>
      </w:r>
    </w:p>
    <w:p w:rsidR="005B7EF5" w:rsidRPr="00232CAA" w:rsidRDefault="005B7EF5" w:rsidP="00232CAA">
      <w:pPr>
        <w:spacing w:line="360" w:lineRule="auto"/>
        <w:rPr>
          <w:rFonts w:ascii="Times New Roman" w:hAnsi="Times New Roman"/>
          <w:sz w:val="28"/>
          <w:szCs w:val="28"/>
        </w:rPr>
      </w:pPr>
    </w:p>
    <w:p w:rsidR="005B7EF5" w:rsidRPr="0004438B" w:rsidRDefault="005B7EF5" w:rsidP="00430FA2">
      <w:pPr>
        <w:spacing w:line="360" w:lineRule="auto"/>
        <w:jc w:val="both"/>
        <w:rPr>
          <w:rFonts w:ascii="Times New Roman" w:hAnsi="Times New Roman"/>
          <w:b/>
          <w:i/>
          <w:sz w:val="28"/>
          <w:szCs w:val="28"/>
        </w:rPr>
      </w:pPr>
      <w:bookmarkStart w:id="28" w:name="_Toc388883721"/>
      <w:r>
        <w:rPr>
          <w:rFonts w:ascii="Times New Roman" w:hAnsi="Times New Roman"/>
          <w:b/>
          <w:i/>
          <w:sz w:val="28"/>
          <w:szCs w:val="28"/>
        </w:rPr>
        <w:t xml:space="preserve">2.1.9 </w:t>
      </w:r>
      <w:r w:rsidRPr="0004438B">
        <w:rPr>
          <w:rFonts w:ascii="Times New Roman" w:hAnsi="Times New Roman"/>
          <w:b/>
          <w:i/>
          <w:sz w:val="28"/>
          <w:szCs w:val="28"/>
        </w:rPr>
        <w:t>Описание существующих технических и технологических проблем системы водоотведения муниципального образования</w:t>
      </w:r>
      <w:bookmarkEnd w:id="28"/>
      <w:r>
        <w:rPr>
          <w:rFonts w:ascii="Times New Roman" w:hAnsi="Times New Roman"/>
          <w:b/>
          <w:i/>
          <w:sz w:val="28"/>
          <w:szCs w:val="28"/>
        </w:rPr>
        <w:t>.</w:t>
      </w:r>
    </w:p>
    <w:p w:rsidR="005B7EF5" w:rsidRPr="00232CAA" w:rsidRDefault="005B7EF5" w:rsidP="00430FA2">
      <w:pPr>
        <w:spacing w:line="360" w:lineRule="auto"/>
        <w:jc w:val="both"/>
        <w:rPr>
          <w:rFonts w:ascii="Times New Roman" w:hAnsi="Times New Roman"/>
          <w:sz w:val="28"/>
          <w:szCs w:val="28"/>
        </w:rPr>
      </w:pPr>
      <w:r w:rsidRPr="00232CAA">
        <w:rPr>
          <w:rFonts w:ascii="Times New Roman" w:hAnsi="Times New Roman"/>
          <w:sz w:val="28"/>
          <w:szCs w:val="28"/>
        </w:rPr>
        <w:t xml:space="preserve">Существующие технические и технологические проблемы водоотведения: </w:t>
      </w:r>
    </w:p>
    <w:p w:rsidR="005B7EF5" w:rsidRPr="00232CAA" w:rsidRDefault="005B7EF5" w:rsidP="00430FA2">
      <w:pPr>
        <w:spacing w:line="360" w:lineRule="auto"/>
        <w:jc w:val="both"/>
        <w:rPr>
          <w:rFonts w:ascii="Times New Roman" w:hAnsi="Times New Roman"/>
          <w:sz w:val="28"/>
          <w:szCs w:val="28"/>
        </w:rPr>
      </w:pPr>
      <w:r w:rsidRPr="00232CAA">
        <w:rPr>
          <w:rFonts w:ascii="Times New Roman" w:hAnsi="Times New Roman"/>
          <w:sz w:val="28"/>
          <w:szCs w:val="28"/>
        </w:rPr>
        <w:t xml:space="preserve">- </w:t>
      </w:r>
      <w:r>
        <w:rPr>
          <w:rFonts w:ascii="Times New Roman" w:hAnsi="Times New Roman"/>
          <w:sz w:val="28"/>
          <w:szCs w:val="28"/>
        </w:rPr>
        <w:t>отсутствие централизованной системы водоотведения у населения сельского поселения</w:t>
      </w:r>
      <w:r w:rsidRPr="00232CAA">
        <w:rPr>
          <w:rFonts w:ascii="Times New Roman" w:hAnsi="Times New Roman"/>
          <w:sz w:val="28"/>
          <w:szCs w:val="28"/>
        </w:rPr>
        <w:t xml:space="preserve">; </w:t>
      </w:r>
    </w:p>
    <w:p w:rsidR="005B7EF5" w:rsidRPr="00440002" w:rsidRDefault="005B7EF5" w:rsidP="00440002">
      <w:pPr>
        <w:spacing w:line="360" w:lineRule="auto"/>
        <w:jc w:val="both"/>
        <w:rPr>
          <w:rFonts w:ascii="Times New Roman" w:hAnsi="Times New Roman"/>
          <w:color w:val="000000"/>
          <w:sz w:val="28"/>
          <w:szCs w:val="28"/>
        </w:rPr>
      </w:pPr>
      <w:r w:rsidRPr="00232CAA">
        <w:rPr>
          <w:rFonts w:ascii="Times New Roman" w:hAnsi="Times New Roman"/>
          <w:color w:val="000000"/>
          <w:sz w:val="28"/>
          <w:szCs w:val="28"/>
        </w:rPr>
        <w:t xml:space="preserve">- в связи с увеличением расхода сточных вод от существующей и планируемой жилой застройки, а также объектов капитального строительства требуется строительство ЛОСК и </w:t>
      </w:r>
      <w:r>
        <w:rPr>
          <w:rFonts w:ascii="Times New Roman" w:hAnsi="Times New Roman"/>
          <w:color w:val="000000"/>
          <w:sz w:val="28"/>
          <w:szCs w:val="28"/>
        </w:rPr>
        <w:t>насосных станций.</w:t>
      </w:r>
    </w:p>
    <w:p w:rsidR="005B7EF5" w:rsidRDefault="005B7EF5" w:rsidP="0004438B">
      <w:pPr>
        <w:spacing w:line="360" w:lineRule="auto"/>
        <w:jc w:val="center"/>
        <w:rPr>
          <w:rFonts w:ascii="Times New Roman" w:hAnsi="Times New Roman"/>
          <w:b/>
          <w:i/>
          <w:sz w:val="28"/>
          <w:szCs w:val="28"/>
          <w:u w:val="single"/>
        </w:rPr>
      </w:pPr>
      <w:bookmarkStart w:id="29" w:name="_Toc388883722"/>
      <w:r w:rsidRPr="0004438B">
        <w:rPr>
          <w:rFonts w:ascii="Times New Roman" w:hAnsi="Times New Roman"/>
          <w:b/>
          <w:i/>
          <w:sz w:val="28"/>
          <w:szCs w:val="28"/>
          <w:u w:val="single"/>
        </w:rPr>
        <w:t>2.2 БАЛАНСЫ СТОЧНЫХ ВОД В СИСТЕМЕ ВОДООТВЕДЕНИЯ</w:t>
      </w:r>
      <w:bookmarkEnd w:id="29"/>
    </w:p>
    <w:p w:rsidR="005B7EF5" w:rsidRPr="0004438B" w:rsidRDefault="005B7EF5" w:rsidP="0004438B">
      <w:pPr>
        <w:spacing w:line="360" w:lineRule="auto"/>
        <w:jc w:val="center"/>
        <w:rPr>
          <w:rFonts w:ascii="Times New Roman" w:hAnsi="Times New Roman"/>
          <w:b/>
          <w:i/>
          <w:sz w:val="28"/>
          <w:szCs w:val="28"/>
          <w:u w:val="single"/>
        </w:rPr>
      </w:pPr>
    </w:p>
    <w:p w:rsidR="005B7EF5" w:rsidRPr="0004438B" w:rsidRDefault="005B7EF5" w:rsidP="00430FA2">
      <w:pPr>
        <w:spacing w:line="360" w:lineRule="auto"/>
        <w:jc w:val="both"/>
        <w:rPr>
          <w:rFonts w:ascii="Times New Roman" w:hAnsi="Times New Roman"/>
          <w:b/>
          <w:i/>
          <w:sz w:val="28"/>
          <w:szCs w:val="28"/>
        </w:rPr>
      </w:pPr>
      <w:bookmarkStart w:id="30" w:name="_Toc388883723"/>
      <w:r>
        <w:rPr>
          <w:rFonts w:ascii="Times New Roman" w:eastAsia="TimesNewRomanPS-BoldMT" w:hAnsi="Times New Roman"/>
          <w:b/>
          <w:i/>
          <w:iCs/>
          <w:sz w:val="28"/>
          <w:szCs w:val="28"/>
        </w:rPr>
        <w:t xml:space="preserve">2.2.1 </w:t>
      </w:r>
      <w:r w:rsidRPr="0004438B">
        <w:rPr>
          <w:rFonts w:ascii="Times New Roman" w:eastAsia="TimesNewRomanPS-BoldMT" w:hAnsi="Times New Roman"/>
          <w:b/>
          <w:i/>
          <w:iCs/>
          <w:sz w:val="28"/>
          <w:szCs w:val="28"/>
        </w:rPr>
        <w:t>Баланс поступления сточных вод в централизованную систему водоотведения и отведения стоков по технологическим зонам водоотведения</w:t>
      </w:r>
      <w:bookmarkEnd w:id="30"/>
      <w:r>
        <w:rPr>
          <w:rFonts w:ascii="Times New Roman" w:eastAsia="TimesNewRomanPS-BoldMT" w:hAnsi="Times New Roman"/>
          <w:b/>
          <w:i/>
          <w:iCs/>
          <w:sz w:val="28"/>
          <w:szCs w:val="28"/>
        </w:rPr>
        <w:t>.</w:t>
      </w:r>
    </w:p>
    <w:p w:rsidR="005B7EF5" w:rsidRDefault="005B7EF5" w:rsidP="00430FA2">
      <w:pPr>
        <w:spacing w:line="360" w:lineRule="auto"/>
        <w:ind w:firstLine="567"/>
        <w:jc w:val="both"/>
        <w:rPr>
          <w:rFonts w:ascii="Times New Roman" w:hAnsi="Times New Roman"/>
          <w:sz w:val="28"/>
          <w:szCs w:val="28"/>
        </w:rPr>
      </w:pPr>
      <w:r>
        <w:rPr>
          <w:rFonts w:ascii="Times New Roman" w:hAnsi="Times New Roman"/>
          <w:sz w:val="28"/>
          <w:szCs w:val="28"/>
        </w:rPr>
        <w:t>Баланс поступления сточных вод в централизованную систему водоотведения и отведения стоков по технологическим зонам водоотведения (тыс.куб.м) не может быть предоставлен из за отсутствия централизованной системы водоотведения.</w:t>
      </w:r>
    </w:p>
    <w:p w:rsidR="005B7EF5" w:rsidRPr="00C35960" w:rsidRDefault="005B7EF5" w:rsidP="00232CAA">
      <w:pPr>
        <w:spacing w:line="360" w:lineRule="auto"/>
        <w:rPr>
          <w:rFonts w:ascii="Times New Roman" w:hAnsi="Times New Roman"/>
          <w:b/>
          <w:i/>
          <w:sz w:val="28"/>
          <w:szCs w:val="28"/>
        </w:rPr>
      </w:pPr>
    </w:p>
    <w:p w:rsidR="005B7EF5" w:rsidRPr="0004438B" w:rsidRDefault="005B7EF5" w:rsidP="00430FA2">
      <w:pPr>
        <w:spacing w:line="360" w:lineRule="auto"/>
        <w:jc w:val="both"/>
        <w:rPr>
          <w:rFonts w:ascii="Times New Roman" w:hAnsi="Times New Roman"/>
          <w:b/>
          <w:i/>
          <w:sz w:val="28"/>
          <w:szCs w:val="28"/>
        </w:rPr>
      </w:pPr>
      <w:bookmarkStart w:id="31" w:name="_Toc388883724"/>
      <w:r>
        <w:rPr>
          <w:rFonts w:ascii="Times New Roman" w:hAnsi="Times New Roman"/>
          <w:b/>
          <w:i/>
          <w:sz w:val="28"/>
          <w:szCs w:val="28"/>
        </w:rPr>
        <w:t xml:space="preserve">2.2.2 </w:t>
      </w:r>
      <w:r w:rsidRPr="0004438B">
        <w:rPr>
          <w:rFonts w:ascii="Times New Roman" w:hAnsi="Times New Roman"/>
          <w:b/>
          <w:i/>
          <w:sz w:val="28"/>
          <w:szCs w:val="28"/>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31"/>
      <w:r>
        <w:rPr>
          <w:rFonts w:ascii="Times New Roman" w:hAnsi="Times New Roman"/>
          <w:b/>
          <w:i/>
          <w:sz w:val="28"/>
          <w:szCs w:val="28"/>
        </w:rPr>
        <w:t>.</w:t>
      </w:r>
    </w:p>
    <w:p w:rsidR="005B7EF5"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В </w:t>
      </w:r>
      <w:r>
        <w:rPr>
          <w:rFonts w:ascii="Times New Roman" w:hAnsi="Times New Roman"/>
          <w:sz w:val="28"/>
          <w:szCs w:val="28"/>
        </w:rPr>
        <w:t>Хоперском сельском</w:t>
      </w:r>
      <w:r w:rsidRPr="00232CAA">
        <w:rPr>
          <w:rFonts w:ascii="Times New Roman" w:hAnsi="Times New Roman"/>
          <w:sz w:val="28"/>
          <w:szCs w:val="28"/>
        </w:rPr>
        <w:t xml:space="preserve"> поселении ливнево-дождевая канализация и дренажные системы отсутствуют.</w:t>
      </w:r>
    </w:p>
    <w:p w:rsidR="005B7EF5" w:rsidRPr="00232CAA" w:rsidRDefault="005B7EF5" w:rsidP="00232CAA">
      <w:pPr>
        <w:spacing w:line="360" w:lineRule="auto"/>
        <w:rPr>
          <w:rFonts w:ascii="Times New Roman" w:hAnsi="Times New Roman"/>
          <w:sz w:val="28"/>
          <w:szCs w:val="28"/>
        </w:rPr>
      </w:pPr>
    </w:p>
    <w:p w:rsidR="005B7EF5" w:rsidRPr="0004438B" w:rsidRDefault="005B7EF5" w:rsidP="00430FA2">
      <w:pPr>
        <w:spacing w:line="360" w:lineRule="auto"/>
        <w:jc w:val="both"/>
        <w:rPr>
          <w:rFonts w:ascii="Times New Roman" w:hAnsi="Times New Roman"/>
          <w:b/>
          <w:i/>
          <w:sz w:val="28"/>
          <w:szCs w:val="28"/>
        </w:rPr>
      </w:pPr>
      <w:bookmarkStart w:id="32" w:name="_Toc388883725"/>
      <w:r>
        <w:rPr>
          <w:rFonts w:ascii="Times New Roman" w:hAnsi="Times New Roman"/>
          <w:b/>
          <w:i/>
          <w:sz w:val="28"/>
          <w:szCs w:val="28"/>
        </w:rPr>
        <w:t xml:space="preserve">2.2.3 </w:t>
      </w:r>
      <w:r w:rsidRPr="0004438B">
        <w:rPr>
          <w:rFonts w:ascii="Times New Roman" w:hAnsi="Times New Roman"/>
          <w:b/>
          <w:i/>
          <w:sz w:val="28"/>
          <w:szCs w:val="28"/>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32"/>
      <w:r>
        <w:rPr>
          <w:rFonts w:ascii="Times New Roman" w:hAnsi="Times New Roman"/>
          <w:b/>
          <w:i/>
          <w:sz w:val="28"/>
          <w:szCs w:val="28"/>
        </w:rPr>
        <w:t>.</w:t>
      </w:r>
    </w:p>
    <w:p w:rsidR="005B7EF5" w:rsidRDefault="005B7EF5" w:rsidP="00430FA2">
      <w:pPr>
        <w:spacing w:line="360" w:lineRule="auto"/>
        <w:ind w:firstLine="567"/>
        <w:jc w:val="both"/>
        <w:rPr>
          <w:rFonts w:ascii="Times New Roman" w:hAnsi="Times New Roman"/>
          <w:sz w:val="28"/>
          <w:szCs w:val="28"/>
        </w:rPr>
      </w:pPr>
      <w:bookmarkStart w:id="33" w:name="_Toc375685116"/>
      <w:bookmarkStart w:id="34" w:name="_Toc388883726"/>
      <w:r>
        <w:rPr>
          <w:rFonts w:ascii="Times New Roman" w:hAnsi="Times New Roman"/>
          <w:sz w:val="28"/>
          <w:szCs w:val="28"/>
        </w:rPr>
        <w:t>В Хоперском сельском поселении  отсутствуют коммерческие приборы учета сточных вод, в связи с отсутствием централизованной системы водоотведения.</w:t>
      </w:r>
    </w:p>
    <w:p w:rsidR="005B7EF5" w:rsidRDefault="005B7EF5" w:rsidP="00C35960">
      <w:pPr>
        <w:spacing w:line="360" w:lineRule="auto"/>
        <w:rPr>
          <w:rFonts w:ascii="Times New Roman" w:hAnsi="Times New Roman"/>
          <w:b/>
          <w:i/>
          <w:sz w:val="28"/>
          <w:szCs w:val="28"/>
        </w:rPr>
      </w:pPr>
    </w:p>
    <w:p w:rsidR="005B7EF5" w:rsidRPr="0004438B" w:rsidRDefault="005B7EF5" w:rsidP="00430FA2">
      <w:pPr>
        <w:spacing w:line="360" w:lineRule="auto"/>
        <w:jc w:val="both"/>
        <w:rPr>
          <w:rFonts w:ascii="Times New Roman" w:hAnsi="Times New Roman"/>
          <w:b/>
          <w:i/>
          <w:sz w:val="28"/>
          <w:szCs w:val="28"/>
        </w:rPr>
      </w:pPr>
      <w:r>
        <w:rPr>
          <w:rFonts w:ascii="Times New Roman" w:hAnsi="Times New Roman"/>
          <w:b/>
          <w:i/>
          <w:sz w:val="28"/>
          <w:szCs w:val="28"/>
        </w:rPr>
        <w:t xml:space="preserve">2.2.4 </w:t>
      </w:r>
      <w:r w:rsidRPr="0004438B">
        <w:rPr>
          <w:rFonts w:ascii="Times New Roman" w:hAnsi="Times New Roman"/>
          <w:b/>
          <w:i/>
          <w:sz w:val="28"/>
          <w:szCs w:val="28"/>
        </w:rPr>
        <w:t xml:space="preserve">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Pr>
          <w:rFonts w:ascii="Times New Roman" w:hAnsi="Times New Roman"/>
          <w:b/>
          <w:i/>
          <w:sz w:val="28"/>
          <w:szCs w:val="28"/>
        </w:rPr>
        <w:t>Хоперскому сельскому</w:t>
      </w:r>
      <w:r w:rsidRPr="0004438B">
        <w:rPr>
          <w:rFonts w:ascii="Times New Roman" w:hAnsi="Times New Roman"/>
          <w:b/>
          <w:i/>
          <w:sz w:val="28"/>
          <w:szCs w:val="28"/>
        </w:rPr>
        <w:t xml:space="preserve"> поселению с выделением зон дефицитов и резервов производственных мощностей</w:t>
      </w:r>
      <w:bookmarkEnd w:id="33"/>
      <w:bookmarkEnd w:id="34"/>
      <w:r>
        <w:rPr>
          <w:rFonts w:ascii="Times New Roman" w:hAnsi="Times New Roman"/>
          <w:b/>
          <w:i/>
          <w:sz w:val="28"/>
          <w:szCs w:val="28"/>
        </w:rPr>
        <w:t>.</w:t>
      </w:r>
    </w:p>
    <w:p w:rsidR="005B7EF5" w:rsidRPr="00232CAA"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Баланс сточных вод централизованной системы водоотведения </w:t>
      </w:r>
      <w:r>
        <w:rPr>
          <w:rFonts w:ascii="Times New Roman" w:hAnsi="Times New Roman"/>
          <w:sz w:val="28"/>
          <w:szCs w:val="28"/>
        </w:rPr>
        <w:t>сельского</w:t>
      </w:r>
      <w:r w:rsidRPr="00232CAA">
        <w:rPr>
          <w:rFonts w:ascii="Times New Roman" w:hAnsi="Times New Roman"/>
          <w:sz w:val="28"/>
          <w:szCs w:val="28"/>
        </w:rPr>
        <w:t xml:space="preserve"> поселения </w:t>
      </w:r>
      <w:r>
        <w:rPr>
          <w:rFonts w:ascii="Times New Roman" w:hAnsi="Times New Roman"/>
          <w:sz w:val="28"/>
          <w:szCs w:val="28"/>
        </w:rPr>
        <w:t>за 2004-2014</w:t>
      </w:r>
      <w:r w:rsidRPr="00232CAA">
        <w:rPr>
          <w:rFonts w:ascii="Times New Roman" w:hAnsi="Times New Roman"/>
          <w:sz w:val="28"/>
          <w:szCs w:val="28"/>
        </w:rPr>
        <w:t xml:space="preserve"> гг. и резервы производственных мощностей систем водоотведения из-за отсутствия данных представить невозможно</w:t>
      </w:r>
      <w:r>
        <w:rPr>
          <w:rFonts w:ascii="Times New Roman" w:hAnsi="Times New Roman"/>
          <w:sz w:val="28"/>
          <w:szCs w:val="28"/>
        </w:rPr>
        <w:t xml:space="preserve"> (отсутствие централизованной системы водоотведения)</w:t>
      </w:r>
      <w:r w:rsidRPr="00232CAA">
        <w:rPr>
          <w:rFonts w:ascii="Times New Roman" w:hAnsi="Times New Roman"/>
          <w:sz w:val="28"/>
          <w:szCs w:val="28"/>
        </w:rPr>
        <w:t>.</w:t>
      </w:r>
    </w:p>
    <w:p w:rsidR="005B7EF5" w:rsidRDefault="005B7EF5" w:rsidP="00430FA2">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Данные по учету объема сточных вод поступающих в централизованную систему водоотведения в </w:t>
      </w:r>
      <w:r>
        <w:rPr>
          <w:rFonts w:ascii="Times New Roman" w:hAnsi="Times New Roman"/>
          <w:sz w:val="28"/>
          <w:szCs w:val="28"/>
        </w:rPr>
        <w:t>город</w:t>
      </w:r>
      <w:r w:rsidRPr="00232CAA">
        <w:rPr>
          <w:rFonts w:ascii="Times New Roman" w:hAnsi="Times New Roman"/>
          <w:sz w:val="28"/>
          <w:szCs w:val="28"/>
        </w:rPr>
        <w:t xml:space="preserve">ском поселении </w:t>
      </w:r>
      <w:r>
        <w:rPr>
          <w:rFonts w:ascii="Times New Roman" w:hAnsi="Times New Roman"/>
          <w:sz w:val="28"/>
          <w:szCs w:val="28"/>
        </w:rPr>
        <w:t>за период 2004-2014</w:t>
      </w:r>
      <w:r w:rsidRPr="00232CAA">
        <w:rPr>
          <w:rFonts w:ascii="Times New Roman" w:hAnsi="Times New Roman"/>
          <w:sz w:val="28"/>
          <w:szCs w:val="28"/>
        </w:rPr>
        <w:t xml:space="preserve"> гг. отсутствуют</w:t>
      </w:r>
      <w:r>
        <w:rPr>
          <w:rFonts w:ascii="Times New Roman" w:hAnsi="Times New Roman"/>
          <w:sz w:val="28"/>
          <w:szCs w:val="28"/>
        </w:rPr>
        <w:t xml:space="preserve"> (отсутствие централизованной системы водоотведения)</w:t>
      </w:r>
      <w:r w:rsidRPr="00232CAA">
        <w:rPr>
          <w:rFonts w:ascii="Times New Roman" w:hAnsi="Times New Roman"/>
          <w:sz w:val="28"/>
          <w:szCs w:val="28"/>
        </w:rPr>
        <w:t>.</w:t>
      </w:r>
    </w:p>
    <w:p w:rsidR="005B7EF5" w:rsidRPr="00232CAA" w:rsidRDefault="005B7EF5" w:rsidP="00232CAA">
      <w:pPr>
        <w:spacing w:line="360" w:lineRule="auto"/>
        <w:rPr>
          <w:rFonts w:ascii="Times New Roman" w:hAnsi="Times New Roman"/>
          <w:sz w:val="28"/>
          <w:szCs w:val="28"/>
        </w:rPr>
      </w:pPr>
    </w:p>
    <w:p w:rsidR="005B7EF5" w:rsidRDefault="005B7EF5" w:rsidP="007759CE">
      <w:pPr>
        <w:spacing w:line="360" w:lineRule="auto"/>
        <w:jc w:val="center"/>
        <w:rPr>
          <w:rFonts w:ascii="Times New Roman" w:eastAsia="TimesNewRomanPS-BoldMT" w:hAnsi="Times New Roman"/>
          <w:b/>
          <w:i/>
          <w:sz w:val="28"/>
          <w:szCs w:val="28"/>
          <w:u w:val="single"/>
        </w:rPr>
      </w:pPr>
      <w:bookmarkStart w:id="35" w:name="_Toc388883728"/>
      <w:r>
        <w:rPr>
          <w:rFonts w:ascii="Times New Roman" w:eastAsia="TimesNewRomanPS-BoldMT" w:hAnsi="Times New Roman"/>
          <w:b/>
          <w:i/>
          <w:sz w:val="28"/>
          <w:szCs w:val="28"/>
          <w:u w:val="single"/>
        </w:rPr>
        <w:t>2.3</w:t>
      </w:r>
      <w:r w:rsidRPr="007759CE">
        <w:rPr>
          <w:rFonts w:ascii="Times New Roman" w:eastAsia="TimesNewRomanPS-BoldMT" w:hAnsi="Times New Roman"/>
          <w:b/>
          <w:i/>
          <w:sz w:val="28"/>
          <w:szCs w:val="28"/>
          <w:u w:val="single"/>
        </w:rPr>
        <w:t>ПРОГНОЗ ОБЪЕМА СТОЧНЫХ ВОД</w:t>
      </w:r>
      <w:bookmarkEnd w:id="35"/>
    </w:p>
    <w:p w:rsidR="005B7EF5" w:rsidRPr="007759CE" w:rsidRDefault="005B7EF5" w:rsidP="007759CE">
      <w:pPr>
        <w:spacing w:line="360" w:lineRule="auto"/>
        <w:jc w:val="center"/>
        <w:rPr>
          <w:rFonts w:ascii="Times New Roman" w:hAnsi="Times New Roman"/>
          <w:b/>
          <w:i/>
          <w:sz w:val="28"/>
          <w:szCs w:val="28"/>
          <w:u w:val="single"/>
        </w:rPr>
      </w:pPr>
    </w:p>
    <w:p w:rsidR="005B7EF5" w:rsidRPr="007759CE" w:rsidRDefault="005B7EF5" w:rsidP="00430FA2">
      <w:pPr>
        <w:spacing w:line="360" w:lineRule="auto"/>
        <w:jc w:val="both"/>
        <w:rPr>
          <w:rFonts w:ascii="Times New Roman" w:hAnsi="Times New Roman"/>
          <w:b/>
          <w:i/>
          <w:sz w:val="28"/>
          <w:szCs w:val="28"/>
        </w:rPr>
      </w:pPr>
      <w:bookmarkStart w:id="36" w:name="_Toc388883729"/>
      <w:r>
        <w:rPr>
          <w:rFonts w:ascii="Times New Roman" w:eastAsia="TimesNewRomanPS-BoldMT" w:hAnsi="Times New Roman"/>
          <w:b/>
          <w:i/>
          <w:iCs/>
          <w:sz w:val="28"/>
          <w:szCs w:val="28"/>
        </w:rPr>
        <w:t xml:space="preserve">2.3.1 </w:t>
      </w:r>
      <w:r w:rsidRPr="007759CE">
        <w:rPr>
          <w:rFonts w:ascii="Times New Roman" w:eastAsia="TimesNewRomanPS-BoldMT" w:hAnsi="Times New Roman"/>
          <w:b/>
          <w:i/>
          <w:iCs/>
          <w:sz w:val="28"/>
          <w:szCs w:val="28"/>
        </w:rPr>
        <w:t>Сведения о фактическом и ожидаемом поступлении сточных вод в централизованную систему водоотведения</w:t>
      </w:r>
      <w:bookmarkEnd w:id="36"/>
      <w:r>
        <w:rPr>
          <w:rFonts w:ascii="Times New Roman" w:eastAsia="TimesNewRomanPS-BoldMT" w:hAnsi="Times New Roman"/>
          <w:b/>
          <w:i/>
          <w:iCs/>
          <w:sz w:val="28"/>
          <w:szCs w:val="28"/>
        </w:rPr>
        <w:t>.</w:t>
      </w:r>
    </w:p>
    <w:p w:rsidR="005B7EF5" w:rsidRPr="00232CAA" w:rsidRDefault="005B7EF5" w:rsidP="00420DF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Фактическое поступление сточных вод в централизованные системы водоотведения </w:t>
      </w:r>
      <w:r>
        <w:rPr>
          <w:rFonts w:ascii="Times New Roman" w:hAnsi="Times New Roman"/>
          <w:sz w:val="28"/>
          <w:szCs w:val="28"/>
        </w:rPr>
        <w:t>не могут быть предоставлены из за отсутствия централизованной системы водоотведения.</w:t>
      </w:r>
    </w:p>
    <w:p w:rsidR="005B7EF5" w:rsidRDefault="005B7EF5" w:rsidP="00342D9A">
      <w:pPr>
        <w:spacing w:line="360" w:lineRule="auto"/>
        <w:ind w:firstLine="567"/>
        <w:rPr>
          <w:rFonts w:ascii="Times New Roman" w:hAnsi="Times New Roman"/>
          <w:sz w:val="28"/>
          <w:szCs w:val="28"/>
        </w:rPr>
      </w:pPr>
      <w:r>
        <w:rPr>
          <w:rFonts w:ascii="Times New Roman" w:hAnsi="Times New Roman"/>
          <w:sz w:val="28"/>
          <w:szCs w:val="28"/>
        </w:rPr>
        <w:t>Строительство централизованной системы водоотведения до конца расчетного периода не планируется.</w:t>
      </w:r>
    </w:p>
    <w:p w:rsidR="005B7EF5" w:rsidRPr="00232CAA" w:rsidRDefault="005B7EF5" w:rsidP="00232CAA">
      <w:pPr>
        <w:spacing w:line="360" w:lineRule="auto"/>
        <w:rPr>
          <w:rFonts w:ascii="Times New Roman" w:hAnsi="Times New Roman"/>
          <w:sz w:val="28"/>
          <w:szCs w:val="28"/>
        </w:rPr>
      </w:pPr>
    </w:p>
    <w:p w:rsidR="005B7EF5" w:rsidRPr="007759CE" w:rsidRDefault="005B7EF5" w:rsidP="00420DF9">
      <w:pPr>
        <w:spacing w:line="360" w:lineRule="auto"/>
        <w:jc w:val="both"/>
        <w:rPr>
          <w:rFonts w:ascii="Times New Roman" w:hAnsi="Times New Roman"/>
          <w:b/>
          <w:i/>
          <w:sz w:val="28"/>
          <w:szCs w:val="28"/>
        </w:rPr>
      </w:pPr>
      <w:bookmarkStart w:id="37" w:name="_Toc388883730"/>
      <w:r>
        <w:rPr>
          <w:rFonts w:ascii="Times New Roman" w:hAnsi="Times New Roman"/>
          <w:b/>
          <w:i/>
          <w:sz w:val="28"/>
          <w:szCs w:val="28"/>
        </w:rPr>
        <w:t xml:space="preserve">2.3.2 </w:t>
      </w:r>
      <w:r w:rsidRPr="007759CE">
        <w:rPr>
          <w:rFonts w:ascii="Times New Roman" w:hAnsi="Times New Roman"/>
          <w:b/>
          <w:i/>
          <w:sz w:val="28"/>
          <w:szCs w:val="28"/>
        </w:rPr>
        <w:t>Описание структуры централизованной системы водоотведения (эксплуатационные и технологические зоны)</w:t>
      </w:r>
      <w:bookmarkEnd w:id="37"/>
    </w:p>
    <w:p w:rsidR="005B7EF5" w:rsidRDefault="005B7EF5" w:rsidP="00420DF9">
      <w:pPr>
        <w:spacing w:line="360" w:lineRule="auto"/>
        <w:ind w:firstLine="567"/>
        <w:jc w:val="both"/>
        <w:rPr>
          <w:rFonts w:ascii="Times New Roman" w:hAnsi="Times New Roman"/>
          <w:sz w:val="28"/>
          <w:szCs w:val="28"/>
        </w:rPr>
      </w:pPr>
      <w:r>
        <w:rPr>
          <w:rFonts w:ascii="Times New Roman" w:hAnsi="Times New Roman"/>
          <w:sz w:val="28"/>
          <w:szCs w:val="28"/>
        </w:rPr>
        <w:t>На данный момент централизованное водоотведение в Хоперском сельском поселении отсутствует.</w:t>
      </w:r>
    </w:p>
    <w:p w:rsidR="005B7EF5" w:rsidRPr="00232CAA" w:rsidRDefault="005B7EF5" w:rsidP="00232CAA">
      <w:pPr>
        <w:spacing w:line="360" w:lineRule="auto"/>
        <w:rPr>
          <w:rFonts w:ascii="Times New Roman" w:hAnsi="Times New Roman"/>
          <w:sz w:val="28"/>
          <w:szCs w:val="28"/>
        </w:rPr>
      </w:pPr>
    </w:p>
    <w:p w:rsidR="005B7EF5" w:rsidRPr="007759CE" w:rsidRDefault="005B7EF5" w:rsidP="00420DF9">
      <w:pPr>
        <w:spacing w:line="360" w:lineRule="auto"/>
        <w:jc w:val="both"/>
        <w:rPr>
          <w:rFonts w:ascii="Times New Roman" w:hAnsi="Times New Roman"/>
          <w:b/>
          <w:i/>
          <w:sz w:val="28"/>
          <w:szCs w:val="28"/>
        </w:rPr>
      </w:pPr>
      <w:bookmarkStart w:id="38" w:name="_Toc375685121"/>
      <w:bookmarkStart w:id="39" w:name="_Toc388883731"/>
      <w:r>
        <w:rPr>
          <w:rFonts w:ascii="Times New Roman" w:hAnsi="Times New Roman"/>
          <w:b/>
          <w:i/>
          <w:sz w:val="28"/>
          <w:szCs w:val="28"/>
        </w:rPr>
        <w:t xml:space="preserve">2.3.3 </w:t>
      </w:r>
      <w:r w:rsidRPr="007759CE">
        <w:rPr>
          <w:rFonts w:ascii="Times New Roman" w:hAnsi="Times New Roman"/>
          <w:b/>
          <w:i/>
          <w:sz w:val="28"/>
          <w:szCs w:val="28"/>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38"/>
      <w:bookmarkEnd w:id="39"/>
      <w:r>
        <w:rPr>
          <w:rFonts w:ascii="Times New Roman" w:hAnsi="Times New Roman"/>
          <w:b/>
          <w:i/>
          <w:sz w:val="28"/>
          <w:szCs w:val="28"/>
        </w:rPr>
        <w:t>.</w:t>
      </w:r>
    </w:p>
    <w:p w:rsidR="005B7EF5" w:rsidRDefault="005B7EF5" w:rsidP="00342D9A">
      <w:pPr>
        <w:spacing w:line="360" w:lineRule="auto"/>
        <w:ind w:firstLine="567"/>
        <w:rPr>
          <w:rFonts w:ascii="Times New Roman" w:hAnsi="Times New Roman"/>
          <w:sz w:val="28"/>
          <w:szCs w:val="28"/>
        </w:rPr>
      </w:pPr>
      <w:bookmarkStart w:id="40" w:name="_Toc375685122"/>
      <w:bookmarkStart w:id="41" w:name="_Toc388883732"/>
      <w:r>
        <w:rPr>
          <w:rFonts w:ascii="Times New Roman" w:hAnsi="Times New Roman"/>
          <w:sz w:val="28"/>
          <w:szCs w:val="28"/>
        </w:rPr>
        <w:t>Строительство централизованной системы водоотведения до конца расчетного периода не планируется.</w:t>
      </w:r>
    </w:p>
    <w:p w:rsidR="005B7EF5" w:rsidRPr="008739F2" w:rsidRDefault="005B7EF5" w:rsidP="008739F2">
      <w:pPr>
        <w:pStyle w:val="BodyTextIndent"/>
        <w:spacing w:line="360" w:lineRule="auto"/>
        <w:ind w:left="0"/>
        <w:rPr>
          <w:sz w:val="28"/>
          <w:szCs w:val="28"/>
        </w:rPr>
      </w:pPr>
    </w:p>
    <w:p w:rsidR="005B7EF5" w:rsidRPr="007759CE" w:rsidRDefault="005B7EF5" w:rsidP="00420DF9">
      <w:pPr>
        <w:spacing w:line="360" w:lineRule="auto"/>
        <w:jc w:val="both"/>
        <w:rPr>
          <w:rFonts w:ascii="Times New Roman" w:hAnsi="Times New Roman"/>
          <w:b/>
          <w:i/>
          <w:sz w:val="28"/>
          <w:szCs w:val="28"/>
        </w:rPr>
      </w:pPr>
      <w:r>
        <w:rPr>
          <w:rFonts w:ascii="Times New Roman" w:hAnsi="Times New Roman"/>
          <w:b/>
          <w:i/>
          <w:sz w:val="28"/>
          <w:szCs w:val="28"/>
        </w:rPr>
        <w:t xml:space="preserve">2.3.4 </w:t>
      </w:r>
      <w:r w:rsidRPr="007759CE">
        <w:rPr>
          <w:rFonts w:ascii="Times New Roman" w:hAnsi="Times New Roman"/>
          <w:b/>
          <w:i/>
          <w:sz w:val="28"/>
          <w:szCs w:val="28"/>
        </w:rPr>
        <w:t>Результаты анализа гидравлических режимов и режимов работы элементов централизованной системы водоотведения</w:t>
      </w:r>
      <w:bookmarkEnd w:id="40"/>
      <w:bookmarkEnd w:id="41"/>
      <w:r>
        <w:rPr>
          <w:rFonts w:ascii="Times New Roman" w:hAnsi="Times New Roman"/>
          <w:b/>
          <w:i/>
          <w:sz w:val="28"/>
          <w:szCs w:val="28"/>
        </w:rPr>
        <w:t>.</w:t>
      </w:r>
    </w:p>
    <w:p w:rsidR="005B7EF5" w:rsidRDefault="005B7EF5" w:rsidP="00420DF9">
      <w:pPr>
        <w:spacing w:line="360" w:lineRule="auto"/>
        <w:ind w:firstLine="567"/>
        <w:jc w:val="both"/>
        <w:rPr>
          <w:rFonts w:ascii="Times New Roman" w:hAnsi="Times New Roman"/>
          <w:sz w:val="28"/>
          <w:szCs w:val="28"/>
        </w:rPr>
      </w:pPr>
      <w:r>
        <w:rPr>
          <w:rFonts w:ascii="Times New Roman" w:hAnsi="Times New Roman"/>
          <w:sz w:val="28"/>
          <w:szCs w:val="28"/>
        </w:rPr>
        <w:t>Анализ гидравлических режимов и режимов работы элементов централизованной системы водоотведения предоставить невозможно из за отсутствия централизованной системы водоотведения.</w:t>
      </w:r>
    </w:p>
    <w:p w:rsidR="005B7EF5" w:rsidRPr="00EE2871" w:rsidRDefault="005B7EF5" w:rsidP="00232CAA">
      <w:pPr>
        <w:spacing w:line="360" w:lineRule="auto"/>
        <w:rPr>
          <w:rFonts w:ascii="Times New Roman" w:hAnsi="Times New Roman"/>
          <w:b/>
          <w:i/>
          <w:sz w:val="28"/>
          <w:szCs w:val="28"/>
        </w:rPr>
      </w:pPr>
    </w:p>
    <w:p w:rsidR="005B7EF5" w:rsidRPr="007759CE" w:rsidRDefault="005B7EF5" w:rsidP="00420DF9">
      <w:pPr>
        <w:spacing w:line="360" w:lineRule="auto"/>
        <w:jc w:val="both"/>
        <w:rPr>
          <w:rFonts w:ascii="Times New Roman" w:hAnsi="Times New Roman"/>
          <w:b/>
          <w:i/>
          <w:sz w:val="28"/>
          <w:szCs w:val="28"/>
        </w:rPr>
      </w:pPr>
      <w:bookmarkStart w:id="42" w:name="_Toc388883733"/>
      <w:r>
        <w:rPr>
          <w:rFonts w:ascii="Times New Roman" w:hAnsi="Times New Roman"/>
          <w:b/>
          <w:i/>
          <w:sz w:val="28"/>
          <w:szCs w:val="28"/>
        </w:rPr>
        <w:t xml:space="preserve">2.3.5 </w:t>
      </w:r>
      <w:r w:rsidRPr="007759CE">
        <w:rPr>
          <w:rFonts w:ascii="Times New Roman" w:hAnsi="Times New Roman"/>
          <w:b/>
          <w:i/>
          <w:sz w:val="28"/>
          <w:szCs w:val="28"/>
        </w:rPr>
        <w:t>Анализ резервов производственных мощностей очистных сооружений системы водоотведения и возможности расширения зоны их действия</w:t>
      </w:r>
      <w:bookmarkEnd w:id="42"/>
      <w:r>
        <w:rPr>
          <w:rFonts w:ascii="Times New Roman" w:hAnsi="Times New Roman"/>
          <w:b/>
          <w:i/>
          <w:sz w:val="28"/>
          <w:szCs w:val="28"/>
        </w:rPr>
        <w:t>.</w:t>
      </w:r>
    </w:p>
    <w:p w:rsidR="005B7EF5" w:rsidRDefault="005B7EF5" w:rsidP="00420DF9">
      <w:pPr>
        <w:spacing w:line="360" w:lineRule="auto"/>
        <w:ind w:firstLine="567"/>
        <w:jc w:val="both"/>
        <w:rPr>
          <w:rFonts w:ascii="Times New Roman" w:hAnsi="Times New Roman"/>
          <w:sz w:val="28"/>
          <w:szCs w:val="28"/>
        </w:rPr>
      </w:pPr>
      <w:bookmarkStart w:id="43" w:name="_Toc388883734"/>
      <w:r>
        <w:rPr>
          <w:rFonts w:ascii="Times New Roman" w:hAnsi="Times New Roman"/>
          <w:sz w:val="28"/>
          <w:szCs w:val="28"/>
        </w:rPr>
        <w:t>Провести анализ резервов производственных мощностей ОСК на территории сельского поселения нет возможности, в связи с их отсутствием на данный момент.</w:t>
      </w:r>
    </w:p>
    <w:p w:rsidR="005B7EF5" w:rsidRDefault="005B7EF5" w:rsidP="00420DF9">
      <w:pPr>
        <w:spacing w:line="360" w:lineRule="auto"/>
        <w:ind w:firstLine="567"/>
        <w:jc w:val="both"/>
        <w:rPr>
          <w:rFonts w:ascii="Times New Roman" w:eastAsia="TimesNewRomanPS-BoldMT" w:hAnsi="Times New Roman"/>
          <w:b/>
          <w:i/>
          <w:sz w:val="28"/>
          <w:szCs w:val="28"/>
          <w:u w:val="single"/>
        </w:rPr>
      </w:pPr>
    </w:p>
    <w:p w:rsidR="005B7EF5" w:rsidRPr="00342D9A" w:rsidRDefault="005B7EF5" w:rsidP="00420DF9">
      <w:pPr>
        <w:spacing w:line="360" w:lineRule="auto"/>
        <w:jc w:val="both"/>
        <w:rPr>
          <w:rFonts w:ascii="Times New Roman" w:eastAsia="TimesNewRomanPS-BoldMT" w:hAnsi="Times New Roman"/>
          <w:b/>
          <w:i/>
          <w:sz w:val="28"/>
          <w:szCs w:val="28"/>
          <w:u w:val="single"/>
        </w:rPr>
      </w:pPr>
      <w:r>
        <w:rPr>
          <w:rFonts w:ascii="Times New Roman" w:eastAsia="TimesNewRomanPS-BoldMT" w:hAnsi="Times New Roman"/>
          <w:b/>
          <w:i/>
          <w:sz w:val="28"/>
          <w:szCs w:val="28"/>
          <w:u w:val="single"/>
        </w:rPr>
        <w:t xml:space="preserve">2.4 </w:t>
      </w:r>
      <w:r w:rsidRPr="007759CE">
        <w:rPr>
          <w:rFonts w:ascii="Times New Roman" w:eastAsia="TimesNewRomanPS-BoldMT" w:hAnsi="Times New Roman"/>
          <w:b/>
          <w:i/>
          <w:sz w:val="28"/>
          <w:szCs w:val="28"/>
          <w:u w:val="single"/>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43"/>
    </w:p>
    <w:p w:rsidR="005B7EF5" w:rsidRPr="007759CE" w:rsidRDefault="005B7EF5" w:rsidP="00232CAA">
      <w:pPr>
        <w:spacing w:line="360" w:lineRule="auto"/>
        <w:rPr>
          <w:rFonts w:ascii="Times New Roman" w:hAnsi="Times New Roman"/>
          <w:b/>
          <w:i/>
          <w:sz w:val="28"/>
          <w:szCs w:val="28"/>
        </w:rPr>
      </w:pPr>
      <w:bookmarkStart w:id="44" w:name="_Toc388883735"/>
      <w:r>
        <w:rPr>
          <w:rFonts w:ascii="Times New Roman" w:eastAsia="TimesNewRomanPS-BoldMT" w:hAnsi="Times New Roman"/>
          <w:b/>
          <w:i/>
          <w:iCs/>
          <w:sz w:val="28"/>
          <w:szCs w:val="28"/>
        </w:rPr>
        <w:t xml:space="preserve">2.4.1 </w:t>
      </w:r>
      <w:r w:rsidRPr="007759CE">
        <w:rPr>
          <w:rFonts w:ascii="Times New Roman" w:eastAsia="TimesNewRomanPS-BoldMT" w:hAnsi="Times New Roman"/>
          <w:b/>
          <w:i/>
          <w:iCs/>
          <w:sz w:val="28"/>
          <w:szCs w:val="28"/>
        </w:rPr>
        <w:t>Основные направления, принципы, задачи и целевые показатели развития централизованной системы водоотведения</w:t>
      </w:r>
      <w:bookmarkEnd w:id="44"/>
      <w:r>
        <w:rPr>
          <w:rFonts w:ascii="Times New Roman" w:eastAsia="TimesNewRomanPS-BoldMT" w:hAnsi="Times New Roman"/>
          <w:b/>
          <w:i/>
          <w:iCs/>
          <w:sz w:val="28"/>
          <w:szCs w:val="28"/>
        </w:rPr>
        <w:t>.</w:t>
      </w:r>
    </w:p>
    <w:p w:rsidR="005B7EF5" w:rsidRPr="00232CAA" w:rsidRDefault="005B7EF5" w:rsidP="00420DF9">
      <w:pPr>
        <w:spacing w:line="360" w:lineRule="auto"/>
        <w:ind w:firstLine="567"/>
        <w:jc w:val="both"/>
        <w:rPr>
          <w:rFonts w:ascii="Times New Roman" w:hAnsi="Times New Roman"/>
          <w:sz w:val="28"/>
          <w:szCs w:val="28"/>
        </w:rPr>
      </w:pPr>
      <w:r w:rsidRPr="00232CAA">
        <w:rPr>
          <w:rFonts w:ascii="Times New Roman" w:hAnsi="Times New Roman"/>
          <w:sz w:val="28"/>
          <w:szCs w:val="28"/>
        </w:rPr>
        <w:t>Основные направления развития централизованной системы водоотведения связаны с реализацией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5B7EF5" w:rsidRPr="00232CAA" w:rsidRDefault="005B7EF5" w:rsidP="00420DF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Принципами развития централизованной системы водоотведения являются: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постоянное улучшение качества предоставления услуг водоотведения потребителям (абонентам);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удовлетворение потребности в обеспечении услугой водоотведения новых объектов капитального строительства;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постоянное совершенствование системы водоотведения путем планирования, реализации, проверки и корректировки технических решений и мероприятий. </w:t>
      </w:r>
    </w:p>
    <w:p w:rsidR="005B7EF5" w:rsidRPr="00232CAA" w:rsidRDefault="005B7EF5" w:rsidP="00420DF9">
      <w:pPr>
        <w:spacing w:line="360" w:lineRule="auto"/>
        <w:ind w:firstLine="567"/>
        <w:jc w:val="both"/>
        <w:rPr>
          <w:rFonts w:ascii="Times New Roman" w:hAnsi="Times New Roman"/>
          <w:sz w:val="28"/>
          <w:szCs w:val="28"/>
        </w:rPr>
      </w:pPr>
      <w:r w:rsidRPr="00232CAA">
        <w:rPr>
          <w:rFonts w:ascii="Times New Roman" w:hAnsi="Times New Roman"/>
          <w:sz w:val="28"/>
          <w:szCs w:val="28"/>
        </w:rPr>
        <w:t>Основными задачами развития централизованной системы водоотведения являются:</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строительство сетей и сооружений для отведения сточных вод с населенных пунктов, не имеющих централизованного водоотведения, с целью обеспечения доступности услуг водоотведения для всех жителей;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обеспечение доступа к услугам водоотведения новых потребителей;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повышение энергетической эффективности системы водоотведения.</w:t>
      </w:r>
    </w:p>
    <w:p w:rsidR="005B7EF5" w:rsidRPr="00232CAA" w:rsidRDefault="005B7EF5" w:rsidP="00420DF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показатели надежности и бесперебойности водоотведения;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показатели качества обслуживания абонентов;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показатели качества очистки сточных вод;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xml:space="preserve">- показатели эффективности использования ресурсов при транспортировке сточных вод; </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соотношение цены реализации мероприятий инвестиционной программы и их эффективности - улучшение качества очистки сточных вод;</w:t>
      </w:r>
    </w:p>
    <w:p w:rsidR="005B7EF5" w:rsidRPr="00232CAA" w:rsidRDefault="005B7EF5" w:rsidP="00420DF9">
      <w:pPr>
        <w:spacing w:line="360" w:lineRule="auto"/>
        <w:jc w:val="both"/>
        <w:rPr>
          <w:rFonts w:ascii="Times New Roman" w:hAnsi="Times New Roman"/>
          <w:sz w:val="28"/>
          <w:szCs w:val="28"/>
        </w:rPr>
      </w:pPr>
      <w:r w:rsidRPr="00232CAA">
        <w:rPr>
          <w:rFonts w:ascii="Times New Roman" w:hAnsi="Times New Roman"/>
          <w:sz w:val="28"/>
          <w:szCs w:val="28"/>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5B7EF5" w:rsidRPr="00420DF9" w:rsidRDefault="005B7EF5" w:rsidP="007B7D95">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Целевые показатели системы водоотведения </w:t>
      </w:r>
      <w:r>
        <w:rPr>
          <w:rFonts w:ascii="Times New Roman" w:hAnsi="Times New Roman"/>
          <w:sz w:val="28"/>
          <w:szCs w:val="28"/>
        </w:rPr>
        <w:t>сельского</w:t>
      </w:r>
      <w:r w:rsidRPr="00232CAA">
        <w:rPr>
          <w:rFonts w:ascii="Times New Roman" w:hAnsi="Times New Roman"/>
          <w:sz w:val="28"/>
          <w:szCs w:val="28"/>
        </w:rPr>
        <w:t xml:space="preserve"> поселения представлены в </w:t>
      </w:r>
      <w:r w:rsidRPr="00342D9A">
        <w:rPr>
          <w:rFonts w:ascii="Times New Roman" w:hAnsi="Times New Roman"/>
          <w:sz w:val="28"/>
          <w:szCs w:val="28"/>
        </w:rPr>
        <w:t>таблице 9.</w:t>
      </w:r>
    </w:p>
    <w:p w:rsidR="005B7EF5" w:rsidRPr="00420DF9" w:rsidRDefault="005B7EF5" w:rsidP="00232CAA">
      <w:pPr>
        <w:spacing w:line="360" w:lineRule="auto"/>
        <w:rPr>
          <w:rFonts w:ascii="Times New Roman" w:hAnsi="Times New Roman"/>
          <w:sz w:val="28"/>
          <w:szCs w:val="28"/>
        </w:rPr>
      </w:pPr>
      <w:r w:rsidRPr="00420DF9">
        <w:rPr>
          <w:rFonts w:ascii="Times New Roman" w:hAnsi="Times New Roman"/>
          <w:sz w:val="28"/>
          <w:szCs w:val="28"/>
        </w:rPr>
        <w:t xml:space="preserve">Таблица </w:t>
      </w:r>
      <w:r>
        <w:rPr>
          <w:rFonts w:ascii="Times New Roman" w:hAnsi="Times New Roman"/>
          <w:sz w:val="28"/>
          <w:szCs w:val="28"/>
        </w:rPr>
        <w:t>9</w:t>
      </w:r>
    </w:p>
    <w:tbl>
      <w:tblPr>
        <w:tblW w:w="48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889"/>
        <w:gridCol w:w="5271"/>
        <w:gridCol w:w="1811"/>
      </w:tblGrid>
      <w:tr w:rsidR="005B7EF5" w:rsidRPr="00F85D47" w:rsidTr="00420DF9">
        <w:trPr>
          <w:trHeight w:val="20"/>
        </w:trPr>
        <w:tc>
          <w:tcPr>
            <w:tcW w:w="1449" w:type="pct"/>
            <w:shd w:val="clear" w:color="auto" w:fill="9BBB59"/>
            <w:tcMar>
              <w:top w:w="28" w:type="dxa"/>
              <w:bottom w:w="28" w:type="dxa"/>
            </w:tcMar>
            <w:vAlign w:val="center"/>
          </w:tcPr>
          <w:p w:rsidR="005B7EF5" w:rsidRPr="001A09BE" w:rsidRDefault="005B7EF5" w:rsidP="00232CAA">
            <w:pPr>
              <w:spacing w:line="360" w:lineRule="auto"/>
              <w:rPr>
                <w:rFonts w:ascii="Times New Roman" w:hAnsi="Times New Roman"/>
                <w:b/>
                <w:i/>
                <w:sz w:val="24"/>
                <w:szCs w:val="24"/>
                <w:lang w:eastAsia="ru-RU"/>
              </w:rPr>
            </w:pPr>
            <w:r w:rsidRPr="001A09BE">
              <w:rPr>
                <w:rFonts w:ascii="Times New Roman" w:hAnsi="Times New Roman"/>
                <w:b/>
                <w:i/>
                <w:sz w:val="24"/>
                <w:szCs w:val="24"/>
                <w:lang w:eastAsia="ru-RU"/>
              </w:rPr>
              <w:t>Группа</w:t>
            </w:r>
          </w:p>
        </w:tc>
        <w:tc>
          <w:tcPr>
            <w:tcW w:w="2643" w:type="pct"/>
            <w:shd w:val="clear" w:color="auto" w:fill="9BBB59"/>
            <w:tcMar>
              <w:top w:w="28" w:type="dxa"/>
              <w:bottom w:w="28" w:type="dxa"/>
            </w:tcMar>
            <w:vAlign w:val="center"/>
          </w:tcPr>
          <w:p w:rsidR="005B7EF5" w:rsidRPr="001A09BE" w:rsidRDefault="005B7EF5" w:rsidP="00232CAA">
            <w:pPr>
              <w:spacing w:line="360" w:lineRule="auto"/>
              <w:rPr>
                <w:rFonts w:ascii="Times New Roman" w:hAnsi="Times New Roman"/>
                <w:b/>
                <w:i/>
                <w:sz w:val="24"/>
                <w:szCs w:val="24"/>
                <w:lang w:eastAsia="ru-RU"/>
              </w:rPr>
            </w:pPr>
            <w:r w:rsidRPr="001A09BE">
              <w:rPr>
                <w:rFonts w:ascii="Times New Roman" w:hAnsi="Times New Roman"/>
                <w:b/>
                <w:i/>
                <w:sz w:val="24"/>
                <w:szCs w:val="24"/>
                <w:lang w:eastAsia="ru-RU"/>
              </w:rPr>
              <w:t>Целевые индикаторы</w:t>
            </w:r>
          </w:p>
        </w:tc>
        <w:tc>
          <w:tcPr>
            <w:tcW w:w="908" w:type="pct"/>
            <w:shd w:val="clear" w:color="auto" w:fill="9BBB59"/>
            <w:tcMar>
              <w:top w:w="28" w:type="dxa"/>
              <w:bottom w:w="28" w:type="dxa"/>
            </w:tcMar>
            <w:vAlign w:val="center"/>
          </w:tcPr>
          <w:p w:rsidR="005B7EF5" w:rsidRPr="001A09BE" w:rsidRDefault="005B7EF5" w:rsidP="00232CAA">
            <w:pPr>
              <w:spacing w:line="360" w:lineRule="auto"/>
              <w:rPr>
                <w:rFonts w:ascii="Times New Roman" w:hAnsi="Times New Roman"/>
                <w:b/>
                <w:i/>
                <w:sz w:val="24"/>
                <w:szCs w:val="24"/>
              </w:rPr>
            </w:pPr>
            <w:r w:rsidRPr="001A09BE">
              <w:rPr>
                <w:rFonts w:ascii="Times New Roman" w:hAnsi="Times New Roman"/>
                <w:b/>
                <w:i/>
                <w:sz w:val="24"/>
                <w:szCs w:val="24"/>
                <w:lang w:eastAsia="ru-RU"/>
              </w:rPr>
              <w:t>Базовый показатель на</w:t>
            </w:r>
            <w:r>
              <w:rPr>
                <w:rFonts w:ascii="Times New Roman" w:hAnsi="Times New Roman"/>
                <w:b/>
                <w:i/>
                <w:sz w:val="24"/>
                <w:szCs w:val="24"/>
                <w:lang w:eastAsia="ru-RU"/>
              </w:rPr>
              <w:t xml:space="preserve"> 2015</w:t>
            </w:r>
            <w:r w:rsidRPr="001A09BE">
              <w:rPr>
                <w:rFonts w:ascii="Times New Roman" w:hAnsi="Times New Roman"/>
                <w:b/>
                <w:i/>
                <w:sz w:val="24"/>
                <w:szCs w:val="24"/>
                <w:lang w:eastAsia="ru-RU"/>
              </w:rPr>
              <w:t xml:space="preserve"> год</w:t>
            </w:r>
          </w:p>
        </w:tc>
      </w:tr>
      <w:tr w:rsidR="005B7EF5" w:rsidRPr="00F85D47" w:rsidTr="00420DF9">
        <w:trPr>
          <w:trHeight w:val="20"/>
        </w:trPr>
        <w:tc>
          <w:tcPr>
            <w:tcW w:w="1449" w:type="pct"/>
            <w:vMerge w:val="restart"/>
            <w:tcMar>
              <w:top w:w="28" w:type="dxa"/>
              <w:bottom w:w="28" w:type="dxa"/>
            </w:tcMa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1. Показатели надежности и</w:t>
            </w:r>
          </w:p>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бесперебойности</w:t>
            </w:r>
          </w:p>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водоотведения</w:t>
            </w: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1. Канализационные сети, нуждающиеся в замене, км</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vMerge/>
            <w:tcMar>
              <w:top w:w="28" w:type="dxa"/>
              <w:bottom w:w="28" w:type="dxa"/>
            </w:tcMar>
          </w:tcPr>
          <w:p w:rsidR="005B7EF5" w:rsidRPr="00F85D47" w:rsidRDefault="005B7EF5" w:rsidP="00232CAA">
            <w:pPr>
              <w:spacing w:line="360" w:lineRule="auto"/>
              <w:rPr>
                <w:rFonts w:ascii="Times New Roman" w:hAnsi="Times New Roman"/>
                <w:sz w:val="24"/>
                <w:szCs w:val="24"/>
              </w:rPr>
            </w:pP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2. Удельное количество засоров на сетях канализации, шт. на км.</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vMerge/>
            <w:tcMar>
              <w:top w:w="28" w:type="dxa"/>
              <w:bottom w:w="28" w:type="dxa"/>
            </w:tcMar>
          </w:tcPr>
          <w:p w:rsidR="005B7EF5" w:rsidRPr="00F85D47" w:rsidRDefault="005B7EF5" w:rsidP="00232CAA">
            <w:pPr>
              <w:spacing w:line="360" w:lineRule="auto"/>
              <w:rPr>
                <w:rFonts w:ascii="Times New Roman" w:hAnsi="Times New Roman"/>
                <w:sz w:val="24"/>
                <w:szCs w:val="24"/>
              </w:rPr>
            </w:pP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3. Износ канализационных сетей, %</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tcMar>
              <w:top w:w="28" w:type="dxa"/>
              <w:bottom w:w="28" w:type="dxa"/>
            </w:tcMa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2. Показатели качества обслуживания абонентов</w:t>
            </w: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1. Обеспеченность населения централизованным водоотведением, %</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vMerge w:val="restart"/>
            <w:tcMar>
              <w:top w:w="28" w:type="dxa"/>
              <w:bottom w:w="28" w:type="dxa"/>
            </w:tcMa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3. Показатели очистки сточных вод</w:t>
            </w: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1. Доля сточных вод (хозяйственно-бытовых), пропущенных через очистные сооружения, в общем объеме сточных вод, %</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vMerge/>
            <w:tcMar>
              <w:top w:w="28" w:type="dxa"/>
              <w:bottom w:w="28" w:type="dxa"/>
            </w:tcMar>
          </w:tcPr>
          <w:p w:rsidR="005B7EF5" w:rsidRPr="00F85D47" w:rsidRDefault="005B7EF5" w:rsidP="00232CAA">
            <w:pPr>
              <w:spacing w:line="360" w:lineRule="auto"/>
              <w:rPr>
                <w:rFonts w:ascii="Times New Roman" w:hAnsi="Times New Roman"/>
                <w:sz w:val="24"/>
                <w:szCs w:val="24"/>
              </w:rPr>
            </w:pP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2. Доля сточных вод (хозяйственно-бытовых), очищенных до нормативных значений, в общем объеме сточных вод. пропущенных через очистные сооружения, %</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tcMar>
              <w:top w:w="28" w:type="dxa"/>
              <w:bottom w:w="28" w:type="dxa"/>
            </w:tcMa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4. Показатели энергоэффективностн и энергосбережения</w:t>
            </w: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1. Объем снижения потребления электроэнергии, тыс. кВтчгод</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r w:rsidR="005B7EF5" w:rsidRPr="00F85D47" w:rsidTr="00420DF9">
        <w:trPr>
          <w:trHeight w:val="20"/>
        </w:trPr>
        <w:tc>
          <w:tcPr>
            <w:tcW w:w="1449" w:type="pct"/>
            <w:tcMar>
              <w:top w:w="28" w:type="dxa"/>
              <w:bottom w:w="28" w:type="dxa"/>
            </w:tcMa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643" w:type="pct"/>
            <w:tcMar>
              <w:top w:w="28" w:type="dxa"/>
              <w:bottom w:w="28" w:type="dxa"/>
            </w:tcMar>
            <w:vAlign w:val="center"/>
          </w:tcPr>
          <w:p w:rsidR="005B7EF5" w:rsidRPr="00F85D47" w:rsidRDefault="005B7EF5" w:rsidP="00232CAA">
            <w:pPr>
              <w:spacing w:line="360" w:lineRule="auto"/>
              <w:rPr>
                <w:rFonts w:ascii="Times New Roman" w:hAnsi="Times New Roman"/>
                <w:sz w:val="24"/>
                <w:szCs w:val="24"/>
                <w:lang w:eastAsia="ru-RU"/>
              </w:rPr>
            </w:pPr>
            <w:r w:rsidRPr="00F85D47">
              <w:rPr>
                <w:rFonts w:ascii="Times New Roman" w:hAnsi="Times New Roman"/>
                <w:sz w:val="24"/>
                <w:szCs w:val="24"/>
                <w:lang w:eastAsia="ru-RU"/>
              </w:rPr>
              <w:t>1. Доля расходов на оплату услуг в совокупном доходе населения, %</w:t>
            </w:r>
          </w:p>
        </w:tc>
        <w:tc>
          <w:tcPr>
            <w:tcW w:w="908" w:type="pct"/>
            <w:shd w:val="clear" w:color="auto" w:fill="9BBB59"/>
            <w:tcMar>
              <w:top w:w="28" w:type="dxa"/>
              <w:bottom w:w="28" w:type="dxa"/>
            </w:tcMar>
            <w:vAlign w:val="center"/>
          </w:tcPr>
          <w:p w:rsidR="005B7EF5" w:rsidRPr="00F85D47" w:rsidRDefault="005B7EF5" w:rsidP="00232CAA">
            <w:pPr>
              <w:spacing w:line="360" w:lineRule="auto"/>
              <w:rPr>
                <w:rFonts w:ascii="Times New Roman" w:hAnsi="Times New Roman"/>
                <w:sz w:val="24"/>
                <w:szCs w:val="24"/>
              </w:rPr>
            </w:pPr>
            <w:r w:rsidRPr="00F85D47">
              <w:rPr>
                <w:rFonts w:ascii="Times New Roman" w:hAnsi="Times New Roman"/>
                <w:sz w:val="24"/>
                <w:szCs w:val="24"/>
              </w:rPr>
              <w:t>-</w:t>
            </w:r>
          </w:p>
        </w:tc>
      </w:tr>
    </w:tbl>
    <w:p w:rsidR="005B7EF5" w:rsidRPr="00232CAA" w:rsidRDefault="005B7EF5" w:rsidP="00232CAA">
      <w:pPr>
        <w:spacing w:line="360" w:lineRule="auto"/>
        <w:rPr>
          <w:rFonts w:ascii="Times New Roman" w:hAnsi="Times New Roman"/>
          <w:sz w:val="28"/>
          <w:szCs w:val="28"/>
        </w:rPr>
      </w:pPr>
    </w:p>
    <w:p w:rsidR="005B7EF5" w:rsidRPr="007759CE" w:rsidRDefault="005B7EF5" w:rsidP="00232CAA">
      <w:pPr>
        <w:spacing w:line="360" w:lineRule="auto"/>
        <w:rPr>
          <w:rFonts w:ascii="Times New Roman" w:hAnsi="Times New Roman"/>
          <w:b/>
          <w:i/>
          <w:sz w:val="28"/>
          <w:szCs w:val="28"/>
        </w:rPr>
      </w:pPr>
      <w:bookmarkStart w:id="45" w:name="_Toc375685249"/>
      <w:bookmarkStart w:id="46" w:name="_Toc388883736"/>
      <w:r>
        <w:rPr>
          <w:rFonts w:ascii="Times New Roman" w:hAnsi="Times New Roman"/>
          <w:b/>
          <w:i/>
          <w:sz w:val="28"/>
          <w:szCs w:val="28"/>
        </w:rPr>
        <w:t xml:space="preserve">2.4.2 </w:t>
      </w:r>
      <w:r w:rsidRPr="007759CE">
        <w:rPr>
          <w:rFonts w:ascii="Times New Roman" w:hAnsi="Times New Roman"/>
          <w:b/>
          <w:i/>
          <w:sz w:val="28"/>
          <w:szCs w:val="28"/>
        </w:rPr>
        <w:t>Перечень основных мероприятий по реализации схем водоотведения</w:t>
      </w:r>
      <w:bookmarkEnd w:id="45"/>
      <w:bookmarkEnd w:id="46"/>
      <w:r>
        <w:rPr>
          <w:rFonts w:ascii="Times New Roman" w:hAnsi="Times New Roman"/>
          <w:b/>
          <w:i/>
          <w:sz w:val="28"/>
          <w:szCs w:val="28"/>
        </w:rPr>
        <w:t>.</w:t>
      </w:r>
    </w:p>
    <w:p w:rsidR="005B7EF5" w:rsidRDefault="005B7EF5" w:rsidP="00342D9A">
      <w:pPr>
        <w:spacing w:line="360" w:lineRule="auto"/>
        <w:ind w:firstLine="567"/>
        <w:rPr>
          <w:rFonts w:ascii="Times New Roman" w:hAnsi="Times New Roman"/>
          <w:sz w:val="28"/>
          <w:szCs w:val="28"/>
        </w:rPr>
      </w:pPr>
      <w:r>
        <w:rPr>
          <w:rFonts w:ascii="Times New Roman" w:hAnsi="Times New Roman"/>
          <w:sz w:val="28"/>
          <w:szCs w:val="28"/>
        </w:rPr>
        <w:t>Мероприятия по развитию централизованной системе водоотведения до конца расчетного периода не планируются.</w:t>
      </w:r>
    </w:p>
    <w:p w:rsidR="005B7EF5" w:rsidRPr="00F55231" w:rsidRDefault="005B7EF5" w:rsidP="005250DB">
      <w:pPr>
        <w:spacing w:line="360" w:lineRule="auto"/>
        <w:rPr>
          <w:rFonts w:ascii="Times New Roman" w:hAnsi="Times New Roman"/>
          <w:sz w:val="28"/>
          <w:szCs w:val="28"/>
        </w:rPr>
      </w:pPr>
    </w:p>
    <w:p w:rsidR="005B7EF5" w:rsidRPr="007759CE" w:rsidRDefault="005B7EF5" w:rsidP="00420DF9">
      <w:pPr>
        <w:spacing w:line="360" w:lineRule="auto"/>
        <w:jc w:val="both"/>
        <w:rPr>
          <w:rFonts w:ascii="Times New Roman" w:hAnsi="Times New Roman"/>
          <w:b/>
          <w:i/>
          <w:sz w:val="28"/>
          <w:szCs w:val="28"/>
        </w:rPr>
      </w:pPr>
      <w:bookmarkStart w:id="47" w:name="_Toc388883737"/>
      <w:r>
        <w:rPr>
          <w:rFonts w:ascii="Times New Roman" w:hAnsi="Times New Roman"/>
          <w:b/>
          <w:i/>
          <w:sz w:val="28"/>
          <w:szCs w:val="28"/>
        </w:rPr>
        <w:t xml:space="preserve">2.4.3 </w:t>
      </w:r>
      <w:r w:rsidRPr="007759CE">
        <w:rPr>
          <w:rFonts w:ascii="Times New Roman" w:hAnsi="Times New Roman"/>
          <w:b/>
          <w:i/>
          <w:sz w:val="28"/>
          <w:szCs w:val="28"/>
        </w:rPr>
        <w:t>Технические обоснования основных мероприятий по реализации схем водоотведения</w:t>
      </w:r>
      <w:bookmarkEnd w:id="47"/>
      <w:r>
        <w:rPr>
          <w:rFonts w:ascii="Times New Roman" w:hAnsi="Times New Roman"/>
          <w:b/>
          <w:i/>
          <w:sz w:val="28"/>
          <w:szCs w:val="28"/>
        </w:rPr>
        <w:t>.</w:t>
      </w:r>
    </w:p>
    <w:p w:rsidR="005B7EF5" w:rsidRPr="007759CE" w:rsidRDefault="005B7EF5" w:rsidP="00420DF9">
      <w:pPr>
        <w:spacing w:line="360" w:lineRule="auto"/>
        <w:jc w:val="both"/>
        <w:rPr>
          <w:rFonts w:ascii="Times New Roman" w:hAnsi="Times New Roman"/>
          <w:b/>
          <w:i/>
          <w:sz w:val="28"/>
          <w:szCs w:val="28"/>
        </w:rPr>
      </w:pPr>
      <w:bookmarkStart w:id="48" w:name="_Toc388883738"/>
      <w:r>
        <w:rPr>
          <w:rFonts w:ascii="Times New Roman" w:eastAsia="TimesNewRomanPSMT" w:hAnsi="Times New Roman"/>
          <w:b/>
          <w:i/>
          <w:sz w:val="28"/>
          <w:szCs w:val="28"/>
        </w:rPr>
        <w:t xml:space="preserve">2.4.3.1 </w:t>
      </w:r>
      <w:r w:rsidRPr="007759CE">
        <w:rPr>
          <w:rFonts w:ascii="Times New Roman" w:eastAsia="TimesNewRomanPSMT" w:hAnsi="Times New Roman"/>
          <w:b/>
          <w:i/>
          <w:sz w:val="28"/>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48"/>
      <w:r>
        <w:rPr>
          <w:rFonts w:ascii="Times New Roman" w:eastAsia="TimesNewRomanPSMT" w:hAnsi="Times New Roman"/>
          <w:b/>
          <w:i/>
          <w:sz w:val="28"/>
          <w:szCs w:val="28"/>
        </w:rPr>
        <w:t>.</w:t>
      </w:r>
    </w:p>
    <w:p w:rsidR="005B7EF5" w:rsidRDefault="005B7EF5" w:rsidP="00420DF9">
      <w:pPr>
        <w:spacing w:line="360" w:lineRule="auto"/>
        <w:ind w:firstLine="567"/>
        <w:rPr>
          <w:rFonts w:ascii="Times New Roman" w:hAnsi="Times New Roman"/>
          <w:sz w:val="28"/>
          <w:szCs w:val="28"/>
        </w:rPr>
      </w:pPr>
      <w:r w:rsidRPr="00232CAA">
        <w:rPr>
          <w:rFonts w:ascii="Times New Roman" w:hAnsi="Times New Roman"/>
          <w:sz w:val="28"/>
          <w:szCs w:val="28"/>
        </w:rPr>
        <w:t>Мероприятия не предусматриваются.</w:t>
      </w:r>
    </w:p>
    <w:p w:rsidR="005B7EF5" w:rsidRPr="00232CAA" w:rsidRDefault="005B7EF5" w:rsidP="00420DF9">
      <w:pPr>
        <w:spacing w:line="360" w:lineRule="auto"/>
        <w:ind w:firstLine="567"/>
        <w:rPr>
          <w:rFonts w:ascii="Times New Roman" w:hAnsi="Times New Roman"/>
          <w:sz w:val="28"/>
          <w:szCs w:val="28"/>
        </w:rPr>
      </w:pPr>
    </w:p>
    <w:p w:rsidR="005B7EF5" w:rsidRPr="007759CE" w:rsidRDefault="005B7EF5" w:rsidP="00420DF9">
      <w:pPr>
        <w:spacing w:line="360" w:lineRule="auto"/>
        <w:jc w:val="both"/>
        <w:rPr>
          <w:rFonts w:ascii="Times New Roman" w:hAnsi="Times New Roman"/>
          <w:b/>
          <w:i/>
          <w:sz w:val="28"/>
          <w:szCs w:val="28"/>
        </w:rPr>
      </w:pPr>
      <w:bookmarkStart w:id="49" w:name="_Toc375685256"/>
      <w:bookmarkStart w:id="50" w:name="_Toc388883739"/>
      <w:r>
        <w:rPr>
          <w:rFonts w:ascii="Times New Roman" w:eastAsia="TimesNewRomanPSMT" w:hAnsi="Times New Roman"/>
          <w:b/>
          <w:i/>
          <w:sz w:val="28"/>
          <w:szCs w:val="28"/>
        </w:rPr>
        <w:t xml:space="preserve">2.4.3.2 </w:t>
      </w:r>
      <w:r w:rsidRPr="007759CE">
        <w:rPr>
          <w:rFonts w:ascii="Times New Roman" w:eastAsia="TimesNewRomanPSMT" w:hAnsi="Times New Roman"/>
          <w:b/>
          <w:i/>
          <w:sz w:val="28"/>
          <w:szCs w:val="28"/>
        </w:rPr>
        <w:t xml:space="preserve">Организация централизованного водоотведения на территориях </w:t>
      </w:r>
      <w:r>
        <w:rPr>
          <w:rFonts w:ascii="Times New Roman" w:eastAsia="TimesNewRomanPSMT" w:hAnsi="Times New Roman"/>
          <w:b/>
          <w:i/>
          <w:sz w:val="28"/>
          <w:szCs w:val="28"/>
        </w:rPr>
        <w:t>сельского</w:t>
      </w:r>
      <w:r w:rsidRPr="007759CE">
        <w:rPr>
          <w:rFonts w:ascii="Times New Roman" w:eastAsia="TimesNewRomanPSMT" w:hAnsi="Times New Roman"/>
          <w:b/>
          <w:i/>
          <w:sz w:val="28"/>
          <w:szCs w:val="28"/>
        </w:rPr>
        <w:t xml:space="preserve"> поселения, где оно отсутствует</w:t>
      </w:r>
      <w:bookmarkEnd w:id="49"/>
      <w:bookmarkEnd w:id="50"/>
      <w:r>
        <w:rPr>
          <w:rFonts w:ascii="Times New Roman" w:eastAsia="TimesNewRomanPSMT" w:hAnsi="Times New Roman"/>
          <w:b/>
          <w:i/>
          <w:sz w:val="28"/>
          <w:szCs w:val="28"/>
        </w:rPr>
        <w:t>.</w:t>
      </w:r>
    </w:p>
    <w:p w:rsidR="005B7EF5" w:rsidRDefault="005B7EF5" w:rsidP="00342D9A">
      <w:pPr>
        <w:pStyle w:val="ListParagraph"/>
        <w:spacing w:line="360" w:lineRule="auto"/>
        <w:ind w:left="0" w:firstLine="567"/>
        <w:jc w:val="both"/>
        <w:rPr>
          <w:rFonts w:ascii="Times New Roman" w:hAnsi="Times New Roman"/>
          <w:sz w:val="28"/>
          <w:szCs w:val="28"/>
        </w:rPr>
      </w:pPr>
      <w:r w:rsidRPr="00342D9A">
        <w:rPr>
          <w:rFonts w:ascii="Times New Roman" w:hAnsi="Times New Roman"/>
          <w:sz w:val="28"/>
          <w:szCs w:val="28"/>
        </w:rPr>
        <w:t>На данный момент в Хоперском сельском поселении отсутствует система централизованного водоотведения.</w:t>
      </w:r>
    </w:p>
    <w:p w:rsidR="005B7EF5" w:rsidRDefault="005B7EF5" w:rsidP="00342D9A">
      <w:pPr>
        <w:spacing w:line="360" w:lineRule="auto"/>
        <w:ind w:firstLine="567"/>
        <w:rPr>
          <w:rFonts w:ascii="Times New Roman" w:hAnsi="Times New Roman"/>
          <w:sz w:val="28"/>
          <w:szCs w:val="28"/>
        </w:rPr>
      </w:pPr>
      <w:r w:rsidRPr="00342D9A">
        <w:rPr>
          <w:rFonts w:ascii="Times New Roman" w:hAnsi="Times New Roman"/>
          <w:sz w:val="28"/>
          <w:szCs w:val="28"/>
        </w:rPr>
        <w:t xml:space="preserve"> </w:t>
      </w:r>
      <w:r>
        <w:rPr>
          <w:rFonts w:ascii="Times New Roman" w:hAnsi="Times New Roman"/>
          <w:sz w:val="28"/>
          <w:szCs w:val="28"/>
        </w:rPr>
        <w:t>Мероприятия по развитию централизованной системе водоотведения до конца расчетного периода не планируются.</w:t>
      </w:r>
    </w:p>
    <w:p w:rsidR="005B7EF5" w:rsidRPr="00342D9A" w:rsidRDefault="005B7EF5" w:rsidP="00342D9A">
      <w:pPr>
        <w:spacing w:line="360" w:lineRule="auto"/>
        <w:jc w:val="both"/>
        <w:rPr>
          <w:rFonts w:ascii="Times New Roman" w:hAnsi="Times New Roman"/>
          <w:sz w:val="28"/>
          <w:szCs w:val="28"/>
          <w:highlight w:val="yellow"/>
        </w:rPr>
      </w:pPr>
    </w:p>
    <w:p w:rsidR="005B7EF5" w:rsidRPr="007759CE" w:rsidRDefault="005B7EF5" w:rsidP="00420DF9">
      <w:pPr>
        <w:spacing w:line="360" w:lineRule="auto"/>
        <w:jc w:val="both"/>
        <w:rPr>
          <w:rFonts w:ascii="Times New Roman" w:hAnsi="Times New Roman"/>
          <w:b/>
          <w:i/>
          <w:sz w:val="28"/>
          <w:szCs w:val="28"/>
        </w:rPr>
      </w:pPr>
      <w:bookmarkStart w:id="51" w:name="_Toc388883740"/>
      <w:r>
        <w:rPr>
          <w:rFonts w:ascii="Times New Roman" w:eastAsia="TimesNewRomanPSMT" w:hAnsi="Times New Roman"/>
          <w:b/>
          <w:i/>
          <w:sz w:val="28"/>
          <w:szCs w:val="28"/>
        </w:rPr>
        <w:t xml:space="preserve">2.4.3.3 </w:t>
      </w:r>
      <w:r w:rsidRPr="007759CE">
        <w:rPr>
          <w:rFonts w:ascii="Times New Roman" w:eastAsia="TimesNewRomanPSMT" w:hAnsi="Times New Roman"/>
          <w:b/>
          <w:i/>
          <w:sz w:val="28"/>
          <w:szCs w:val="28"/>
        </w:rPr>
        <w:t>Сокращение сбросов и организация возврата очищенных сточных вод на технические нужды</w:t>
      </w:r>
      <w:bookmarkEnd w:id="51"/>
      <w:r>
        <w:rPr>
          <w:rFonts w:ascii="Times New Roman" w:eastAsia="TimesNewRomanPSMT" w:hAnsi="Times New Roman"/>
          <w:b/>
          <w:i/>
          <w:sz w:val="28"/>
          <w:szCs w:val="28"/>
        </w:rPr>
        <w:t>.</w:t>
      </w:r>
    </w:p>
    <w:p w:rsidR="005B7EF5" w:rsidRDefault="005B7EF5" w:rsidP="00420DF9">
      <w:pPr>
        <w:spacing w:line="360" w:lineRule="auto"/>
        <w:ind w:firstLine="567"/>
        <w:jc w:val="both"/>
        <w:rPr>
          <w:rFonts w:ascii="Times New Roman" w:hAnsi="Times New Roman"/>
          <w:sz w:val="28"/>
          <w:szCs w:val="28"/>
        </w:rPr>
      </w:pPr>
      <w:r>
        <w:rPr>
          <w:rFonts w:ascii="Times New Roman" w:hAnsi="Times New Roman"/>
          <w:sz w:val="28"/>
          <w:szCs w:val="28"/>
        </w:rPr>
        <w:t>Сброс очищенных стоков предполагается направлять на полив зеленых насаждений.</w:t>
      </w:r>
    </w:p>
    <w:p w:rsidR="005B7EF5" w:rsidRPr="00232CAA" w:rsidRDefault="005B7EF5" w:rsidP="00420DF9">
      <w:pPr>
        <w:spacing w:line="360" w:lineRule="auto"/>
        <w:ind w:firstLine="567"/>
        <w:rPr>
          <w:rFonts w:ascii="Times New Roman" w:hAnsi="Times New Roman"/>
          <w:sz w:val="28"/>
          <w:szCs w:val="28"/>
        </w:rPr>
      </w:pPr>
    </w:p>
    <w:p w:rsidR="005B7EF5" w:rsidRPr="007759CE" w:rsidRDefault="005B7EF5" w:rsidP="00420DF9">
      <w:pPr>
        <w:spacing w:line="360" w:lineRule="auto"/>
        <w:jc w:val="both"/>
        <w:rPr>
          <w:rFonts w:ascii="Times New Roman" w:hAnsi="Times New Roman"/>
          <w:b/>
          <w:i/>
          <w:sz w:val="28"/>
          <w:szCs w:val="28"/>
        </w:rPr>
      </w:pPr>
      <w:bookmarkStart w:id="52" w:name="_Toc388883741"/>
      <w:r>
        <w:rPr>
          <w:rFonts w:ascii="Times New Roman" w:hAnsi="Times New Roman"/>
          <w:b/>
          <w:i/>
          <w:sz w:val="28"/>
          <w:szCs w:val="28"/>
        </w:rPr>
        <w:t xml:space="preserve">2.4.4 </w:t>
      </w:r>
      <w:r w:rsidRPr="007759CE">
        <w:rPr>
          <w:rFonts w:ascii="Times New Roman" w:hAnsi="Times New Roman"/>
          <w:b/>
          <w:i/>
          <w:sz w:val="28"/>
          <w:szCs w:val="28"/>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52"/>
      <w:r>
        <w:rPr>
          <w:rFonts w:ascii="Times New Roman" w:hAnsi="Times New Roman"/>
          <w:b/>
          <w:i/>
          <w:sz w:val="28"/>
          <w:szCs w:val="28"/>
        </w:rPr>
        <w:t>.</w:t>
      </w:r>
    </w:p>
    <w:p w:rsidR="005B7EF5" w:rsidRDefault="005B7EF5" w:rsidP="00420DF9">
      <w:pPr>
        <w:spacing w:line="360" w:lineRule="auto"/>
        <w:ind w:firstLine="567"/>
        <w:jc w:val="both"/>
        <w:rPr>
          <w:rFonts w:ascii="Times New Roman" w:hAnsi="Times New Roman"/>
          <w:sz w:val="28"/>
          <w:szCs w:val="28"/>
        </w:rPr>
      </w:pPr>
      <w:r w:rsidRPr="00342D9A">
        <w:rPr>
          <w:rFonts w:ascii="Times New Roman" w:hAnsi="Times New Roman"/>
          <w:sz w:val="28"/>
          <w:szCs w:val="28"/>
        </w:rPr>
        <w:t>На территории Хоперского сельского поселения данных мероприятий не планируются.</w:t>
      </w:r>
    </w:p>
    <w:p w:rsidR="005B7EF5" w:rsidRPr="00F95A84" w:rsidRDefault="005B7EF5" w:rsidP="00232CAA">
      <w:pPr>
        <w:spacing w:line="360" w:lineRule="auto"/>
        <w:rPr>
          <w:rFonts w:ascii="Times New Roman" w:hAnsi="Times New Roman"/>
          <w:sz w:val="28"/>
          <w:szCs w:val="28"/>
        </w:rPr>
      </w:pPr>
    </w:p>
    <w:p w:rsidR="005B7EF5" w:rsidRPr="007759CE" w:rsidRDefault="005B7EF5" w:rsidP="00420DF9">
      <w:pPr>
        <w:spacing w:line="360" w:lineRule="auto"/>
        <w:jc w:val="both"/>
        <w:rPr>
          <w:rFonts w:ascii="Times New Roman" w:hAnsi="Times New Roman"/>
          <w:b/>
          <w:i/>
          <w:sz w:val="28"/>
          <w:szCs w:val="28"/>
        </w:rPr>
      </w:pPr>
      <w:bookmarkStart w:id="53" w:name="_Toc388883742"/>
      <w:r>
        <w:rPr>
          <w:rFonts w:ascii="Times New Roman" w:hAnsi="Times New Roman"/>
          <w:b/>
          <w:i/>
          <w:sz w:val="28"/>
          <w:szCs w:val="28"/>
        </w:rPr>
        <w:t xml:space="preserve">2.4.5 </w:t>
      </w:r>
      <w:r w:rsidRPr="007759CE">
        <w:rPr>
          <w:rFonts w:ascii="Times New Roman" w:hAnsi="Times New Roman"/>
          <w:b/>
          <w:i/>
          <w:sz w:val="28"/>
          <w:szCs w:val="28"/>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53"/>
      <w:r>
        <w:rPr>
          <w:rFonts w:ascii="Times New Roman" w:hAnsi="Times New Roman"/>
          <w:b/>
          <w:i/>
          <w:sz w:val="28"/>
          <w:szCs w:val="28"/>
        </w:rPr>
        <w:t>.</w:t>
      </w:r>
    </w:p>
    <w:p w:rsidR="005B7EF5" w:rsidRDefault="005B7EF5" w:rsidP="00420DF9">
      <w:pPr>
        <w:spacing w:line="360" w:lineRule="auto"/>
        <w:ind w:firstLine="567"/>
        <w:rPr>
          <w:rFonts w:ascii="Times New Roman" w:hAnsi="Times New Roman"/>
          <w:sz w:val="28"/>
          <w:szCs w:val="28"/>
        </w:rPr>
      </w:pPr>
      <w:r w:rsidRPr="00232CAA">
        <w:rPr>
          <w:rFonts w:ascii="Times New Roman" w:hAnsi="Times New Roman"/>
          <w:sz w:val="28"/>
          <w:szCs w:val="28"/>
        </w:rPr>
        <w:t>Мероприятия не предусматриваются.</w:t>
      </w:r>
    </w:p>
    <w:p w:rsidR="005B7EF5" w:rsidRPr="00232CAA" w:rsidRDefault="005B7EF5" w:rsidP="00232CAA">
      <w:pPr>
        <w:spacing w:line="360" w:lineRule="auto"/>
        <w:rPr>
          <w:rFonts w:ascii="Times New Roman" w:hAnsi="Times New Roman"/>
          <w:sz w:val="28"/>
          <w:szCs w:val="28"/>
        </w:rPr>
      </w:pPr>
    </w:p>
    <w:p w:rsidR="005B7EF5" w:rsidRPr="007759CE" w:rsidRDefault="005B7EF5" w:rsidP="007C3896">
      <w:pPr>
        <w:spacing w:line="360" w:lineRule="auto"/>
        <w:jc w:val="both"/>
        <w:rPr>
          <w:rFonts w:ascii="Times New Roman" w:hAnsi="Times New Roman"/>
          <w:b/>
          <w:i/>
          <w:sz w:val="28"/>
          <w:szCs w:val="28"/>
        </w:rPr>
      </w:pPr>
      <w:bookmarkStart w:id="54" w:name="_Toc388883743"/>
      <w:r>
        <w:rPr>
          <w:rFonts w:ascii="Times New Roman" w:hAnsi="Times New Roman"/>
          <w:b/>
          <w:i/>
          <w:sz w:val="28"/>
          <w:szCs w:val="28"/>
        </w:rPr>
        <w:t xml:space="preserve">2.4.6 </w:t>
      </w:r>
      <w:r w:rsidRPr="007759CE">
        <w:rPr>
          <w:rFonts w:ascii="Times New Roman" w:hAnsi="Times New Roman"/>
          <w:b/>
          <w:i/>
          <w:sz w:val="28"/>
          <w:szCs w:val="28"/>
        </w:rPr>
        <w:t xml:space="preserve">Описание вариантов маршрутов прохождения трубопроводов (трасс) по территории </w:t>
      </w:r>
      <w:r>
        <w:rPr>
          <w:rFonts w:ascii="Times New Roman" w:hAnsi="Times New Roman"/>
          <w:b/>
          <w:i/>
          <w:sz w:val="28"/>
          <w:szCs w:val="28"/>
        </w:rPr>
        <w:t>сельского</w:t>
      </w:r>
      <w:r w:rsidRPr="007759CE">
        <w:rPr>
          <w:rFonts w:ascii="Times New Roman" w:hAnsi="Times New Roman"/>
          <w:b/>
          <w:i/>
          <w:sz w:val="28"/>
          <w:szCs w:val="28"/>
        </w:rPr>
        <w:t xml:space="preserve"> поселения, расположения намечаемых площадок под строительство сооружений водоотведения и их обоснование</w:t>
      </w:r>
      <w:bookmarkEnd w:id="54"/>
      <w:r>
        <w:rPr>
          <w:rFonts w:ascii="Times New Roman" w:hAnsi="Times New Roman"/>
          <w:b/>
          <w:i/>
          <w:sz w:val="28"/>
          <w:szCs w:val="28"/>
        </w:rPr>
        <w:t>.</w:t>
      </w:r>
    </w:p>
    <w:p w:rsidR="005B7EF5" w:rsidRDefault="005B7EF5" w:rsidP="00AE3BDE">
      <w:pPr>
        <w:spacing w:line="360" w:lineRule="auto"/>
        <w:ind w:firstLine="567"/>
        <w:jc w:val="both"/>
        <w:rPr>
          <w:rFonts w:ascii="Times New Roman" w:hAnsi="Times New Roman"/>
          <w:sz w:val="28"/>
          <w:szCs w:val="28"/>
        </w:rPr>
      </w:pPr>
      <w:r>
        <w:rPr>
          <w:rFonts w:ascii="Times New Roman" w:hAnsi="Times New Roman"/>
          <w:sz w:val="28"/>
          <w:szCs w:val="28"/>
        </w:rPr>
        <w:t>На территории Хоперского сельского поселения сети водоотведения отсутствуют.</w:t>
      </w:r>
    </w:p>
    <w:p w:rsidR="005B7EF5" w:rsidRPr="00232CAA" w:rsidRDefault="005B7EF5" w:rsidP="00232CAA">
      <w:pPr>
        <w:spacing w:line="360" w:lineRule="auto"/>
        <w:rPr>
          <w:rFonts w:ascii="Times New Roman" w:hAnsi="Times New Roman"/>
          <w:sz w:val="28"/>
          <w:szCs w:val="28"/>
        </w:rPr>
      </w:pPr>
    </w:p>
    <w:p w:rsidR="005B7EF5" w:rsidRPr="007759CE" w:rsidRDefault="005B7EF5" w:rsidP="00372F29">
      <w:pPr>
        <w:spacing w:line="360" w:lineRule="auto"/>
        <w:jc w:val="both"/>
        <w:rPr>
          <w:rFonts w:ascii="Times New Roman" w:hAnsi="Times New Roman"/>
          <w:b/>
          <w:i/>
          <w:sz w:val="28"/>
          <w:szCs w:val="28"/>
        </w:rPr>
      </w:pPr>
      <w:bookmarkStart w:id="55" w:name="_Toc388883744"/>
      <w:r>
        <w:rPr>
          <w:rFonts w:ascii="Times New Roman" w:hAnsi="Times New Roman"/>
          <w:b/>
          <w:i/>
          <w:sz w:val="28"/>
          <w:szCs w:val="28"/>
        </w:rPr>
        <w:t xml:space="preserve">2.4.7 </w:t>
      </w:r>
      <w:r w:rsidRPr="007759CE">
        <w:rPr>
          <w:rFonts w:ascii="Times New Roman" w:hAnsi="Times New Roman"/>
          <w:b/>
          <w:i/>
          <w:sz w:val="28"/>
          <w:szCs w:val="28"/>
        </w:rPr>
        <w:t xml:space="preserve">Границы и характеристики охранных зон сетей и сооружений централизованной системы </w:t>
      </w:r>
      <w:r>
        <w:rPr>
          <w:rFonts w:ascii="Times New Roman" w:hAnsi="Times New Roman"/>
          <w:b/>
          <w:i/>
          <w:sz w:val="28"/>
          <w:szCs w:val="28"/>
        </w:rPr>
        <w:t>водоотведени</w:t>
      </w:r>
      <w:r w:rsidRPr="007759CE">
        <w:rPr>
          <w:rFonts w:ascii="Times New Roman" w:hAnsi="Times New Roman"/>
          <w:b/>
          <w:i/>
          <w:sz w:val="28"/>
          <w:szCs w:val="28"/>
        </w:rPr>
        <w:t>я</w:t>
      </w:r>
      <w:bookmarkEnd w:id="55"/>
      <w:r>
        <w:rPr>
          <w:rFonts w:ascii="Times New Roman" w:hAnsi="Times New Roman"/>
          <w:b/>
          <w:i/>
          <w:sz w:val="28"/>
          <w:szCs w:val="28"/>
        </w:rPr>
        <w:t>.</w:t>
      </w:r>
    </w:p>
    <w:p w:rsidR="005B7EF5" w:rsidRPr="00F95A84" w:rsidRDefault="005B7EF5" w:rsidP="00372F29">
      <w:pPr>
        <w:spacing w:line="360" w:lineRule="auto"/>
        <w:ind w:firstLine="709"/>
        <w:jc w:val="both"/>
        <w:rPr>
          <w:rFonts w:ascii="Times New Roman" w:hAnsi="Times New Roman"/>
          <w:sz w:val="28"/>
          <w:szCs w:val="28"/>
        </w:rPr>
      </w:pPr>
      <w:bookmarkStart w:id="56" w:name="_Toc388883745"/>
      <w:r w:rsidRPr="00F95A84">
        <w:rPr>
          <w:rFonts w:ascii="Times New Roman" w:hAnsi="Times New Roman"/>
          <w:sz w:val="28"/>
          <w:szCs w:val="28"/>
        </w:rPr>
        <w:t>Санитарно-защитные зоны, согласно СанПиН 2.2.1/2.1.1.1.1031-01 принимаются для насосных станций от 15 до 30м в зависимости от производительности.</w:t>
      </w:r>
    </w:p>
    <w:p w:rsidR="005B7EF5" w:rsidRPr="00F95A84" w:rsidRDefault="005B7EF5" w:rsidP="00372F29">
      <w:pPr>
        <w:spacing w:line="360" w:lineRule="auto"/>
        <w:ind w:firstLine="709"/>
        <w:jc w:val="both"/>
        <w:rPr>
          <w:rFonts w:ascii="Times New Roman" w:hAnsi="Times New Roman"/>
          <w:sz w:val="28"/>
          <w:szCs w:val="28"/>
        </w:rPr>
      </w:pPr>
      <w:r w:rsidRPr="00F95A84">
        <w:rPr>
          <w:rFonts w:ascii="Times New Roman" w:hAnsi="Times New Roman"/>
          <w:sz w:val="28"/>
          <w:szCs w:val="28"/>
        </w:rPr>
        <w:t>Санитарно-защитные зоны для очистных сооружений полной биологической очистки при отсутствии иловых площадок принимаются 100м с термической обработкой осадка (СанПиН 2.2.1/2.1.1.1200-03, примечание 2 пункта 3.4.2.18).</w:t>
      </w:r>
    </w:p>
    <w:p w:rsidR="005B7EF5" w:rsidRDefault="005B7EF5" w:rsidP="00372F29">
      <w:pPr>
        <w:tabs>
          <w:tab w:val="left" w:pos="9781"/>
        </w:tabs>
        <w:spacing w:line="360" w:lineRule="auto"/>
        <w:ind w:firstLine="709"/>
        <w:jc w:val="both"/>
        <w:rPr>
          <w:rFonts w:ascii="Times New Roman" w:hAnsi="Times New Roman"/>
          <w:sz w:val="28"/>
          <w:szCs w:val="28"/>
        </w:rPr>
      </w:pPr>
      <w:r w:rsidRPr="00F95A84">
        <w:rPr>
          <w:rFonts w:ascii="Times New Roman" w:hAnsi="Times New Roman"/>
          <w:sz w:val="28"/>
          <w:szCs w:val="28"/>
        </w:rPr>
        <w:t>Согласно СанПиН 2.2.1/2.1.1.1200-03, новая редакция, табл.7.1.2 размеры санитарно – защитных зон для локальных очистных сооружений биологической очистки (типа БИОКСИ, ЭКО) производительностью до 0,2тыс. м</w:t>
      </w:r>
      <w:r w:rsidRPr="00F95A84">
        <w:rPr>
          <w:rFonts w:ascii="Times New Roman" w:hAnsi="Times New Roman"/>
          <w:sz w:val="28"/>
          <w:szCs w:val="28"/>
          <w:vertAlign w:val="superscript"/>
        </w:rPr>
        <w:t>3</w:t>
      </w:r>
      <w:r w:rsidRPr="00F95A84">
        <w:rPr>
          <w:rFonts w:ascii="Times New Roman" w:hAnsi="Times New Roman"/>
          <w:sz w:val="28"/>
          <w:szCs w:val="28"/>
        </w:rPr>
        <w:t>/сут принимаются 15м.</w:t>
      </w:r>
    </w:p>
    <w:p w:rsidR="005B7EF5" w:rsidRPr="00F95A84" w:rsidRDefault="005B7EF5" w:rsidP="00F95A84">
      <w:pPr>
        <w:tabs>
          <w:tab w:val="left" w:pos="9781"/>
        </w:tabs>
        <w:spacing w:line="360" w:lineRule="auto"/>
        <w:ind w:firstLine="709"/>
        <w:rPr>
          <w:rFonts w:ascii="Times New Roman" w:hAnsi="Times New Roman"/>
          <w:sz w:val="28"/>
          <w:szCs w:val="28"/>
        </w:rPr>
      </w:pPr>
    </w:p>
    <w:p w:rsidR="005B7EF5" w:rsidRPr="007759CE" w:rsidRDefault="005B7EF5" w:rsidP="00372F29">
      <w:pPr>
        <w:spacing w:line="360" w:lineRule="auto"/>
        <w:jc w:val="both"/>
        <w:rPr>
          <w:rFonts w:ascii="Times New Roman" w:hAnsi="Times New Roman"/>
          <w:b/>
          <w:i/>
          <w:sz w:val="28"/>
          <w:szCs w:val="28"/>
        </w:rPr>
      </w:pPr>
      <w:r>
        <w:rPr>
          <w:rFonts w:ascii="Times New Roman" w:hAnsi="Times New Roman"/>
          <w:b/>
          <w:i/>
          <w:sz w:val="28"/>
          <w:szCs w:val="28"/>
        </w:rPr>
        <w:t xml:space="preserve">2.4.8 </w:t>
      </w:r>
      <w:r w:rsidRPr="007759CE">
        <w:rPr>
          <w:rFonts w:ascii="Times New Roman" w:hAnsi="Times New Roman"/>
          <w:b/>
          <w:i/>
          <w:sz w:val="28"/>
          <w:szCs w:val="28"/>
        </w:rPr>
        <w:t>Границы планируемых зон размещения объектов централизованной системы водоотведения</w:t>
      </w:r>
      <w:bookmarkEnd w:id="56"/>
      <w:r>
        <w:rPr>
          <w:rFonts w:ascii="Times New Roman" w:hAnsi="Times New Roman"/>
          <w:b/>
          <w:i/>
          <w:sz w:val="28"/>
          <w:szCs w:val="28"/>
        </w:rPr>
        <w:t>.</w:t>
      </w:r>
    </w:p>
    <w:p w:rsidR="005B7EF5" w:rsidRDefault="005B7EF5" w:rsidP="00372F29">
      <w:pPr>
        <w:spacing w:line="360" w:lineRule="auto"/>
        <w:ind w:firstLine="567"/>
        <w:rPr>
          <w:rFonts w:ascii="Times New Roman" w:hAnsi="Times New Roman"/>
          <w:sz w:val="28"/>
          <w:szCs w:val="28"/>
        </w:rPr>
      </w:pPr>
      <w:r>
        <w:rPr>
          <w:rFonts w:ascii="Times New Roman" w:hAnsi="Times New Roman"/>
          <w:sz w:val="28"/>
          <w:szCs w:val="28"/>
        </w:rPr>
        <w:t>На расчетный период не планируется строительство централизованной системы водоотведения.</w:t>
      </w:r>
    </w:p>
    <w:p w:rsidR="005B7EF5" w:rsidRPr="00232CAA" w:rsidRDefault="005B7EF5" w:rsidP="00232CAA">
      <w:pPr>
        <w:spacing w:line="360" w:lineRule="auto"/>
        <w:rPr>
          <w:rFonts w:ascii="Times New Roman" w:hAnsi="Times New Roman"/>
          <w:sz w:val="28"/>
          <w:szCs w:val="28"/>
        </w:rPr>
      </w:pPr>
    </w:p>
    <w:p w:rsidR="005B7EF5" w:rsidRDefault="005B7EF5" w:rsidP="00372F29">
      <w:pPr>
        <w:spacing w:line="360" w:lineRule="auto"/>
        <w:jc w:val="both"/>
        <w:rPr>
          <w:rFonts w:ascii="Times New Roman" w:eastAsia="TimesNewRomanPS-BoldMT" w:hAnsi="Times New Roman"/>
          <w:b/>
          <w:i/>
          <w:sz w:val="28"/>
          <w:szCs w:val="28"/>
          <w:u w:val="single"/>
        </w:rPr>
      </w:pPr>
      <w:bookmarkStart w:id="57" w:name="_Toc388883746"/>
      <w:r>
        <w:rPr>
          <w:rFonts w:ascii="Times New Roman" w:eastAsia="TimesNewRomanPS-BoldMT" w:hAnsi="Times New Roman"/>
          <w:b/>
          <w:i/>
          <w:sz w:val="28"/>
          <w:szCs w:val="28"/>
          <w:u w:val="single"/>
        </w:rPr>
        <w:t xml:space="preserve">2.5 </w:t>
      </w:r>
      <w:r w:rsidRPr="007759CE">
        <w:rPr>
          <w:rFonts w:ascii="Times New Roman" w:eastAsia="TimesNewRomanPS-BoldMT" w:hAnsi="Times New Roman"/>
          <w:b/>
          <w:i/>
          <w:sz w:val="28"/>
          <w:szCs w:val="28"/>
          <w:u w:val="single"/>
        </w:rPr>
        <w:t>ЭКОЛОГИЧЕСКИЕ АСПЕКТЫ МЕРОПРИЯТИЙ ПО СТРОИТЕЛЬСТВУ И РЕКОНСТРУКЦИИ ОБЪЕКТОВ ЦЕНТРАЛИЗОВАННОЙ СИСТЕМЫ ВОДООТВЕДЕНИЯ</w:t>
      </w:r>
      <w:bookmarkEnd w:id="57"/>
    </w:p>
    <w:p w:rsidR="005B7EF5" w:rsidRPr="007759CE" w:rsidRDefault="005B7EF5" w:rsidP="00372F29">
      <w:pPr>
        <w:spacing w:line="360" w:lineRule="auto"/>
        <w:jc w:val="both"/>
        <w:rPr>
          <w:rFonts w:ascii="Times New Roman" w:hAnsi="Times New Roman"/>
          <w:b/>
          <w:i/>
          <w:sz w:val="28"/>
          <w:szCs w:val="28"/>
          <w:u w:val="single"/>
        </w:rPr>
      </w:pPr>
    </w:p>
    <w:p w:rsidR="005B7EF5" w:rsidRPr="007759CE" w:rsidRDefault="005B7EF5" w:rsidP="00372F29">
      <w:pPr>
        <w:spacing w:line="360" w:lineRule="auto"/>
        <w:jc w:val="both"/>
        <w:rPr>
          <w:rFonts w:ascii="Times New Roman" w:hAnsi="Times New Roman"/>
          <w:b/>
          <w:i/>
          <w:sz w:val="28"/>
          <w:szCs w:val="28"/>
        </w:rPr>
      </w:pPr>
      <w:bookmarkStart w:id="58" w:name="_Toc388883747"/>
      <w:r>
        <w:rPr>
          <w:rFonts w:ascii="Times New Roman" w:eastAsia="TimesNewRomanPS-BoldMT" w:hAnsi="Times New Roman"/>
          <w:b/>
          <w:i/>
          <w:iCs/>
          <w:sz w:val="28"/>
          <w:szCs w:val="28"/>
        </w:rPr>
        <w:t xml:space="preserve">2.5.1 </w:t>
      </w:r>
      <w:r w:rsidRPr="007759CE">
        <w:rPr>
          <w:rFonts w:ascii="Times New Roman" w:eastAsia="TimesNewRomanPS-BoldMT" w:hAnsi="Times New Roman"/>
          <w:b/>
          <w:i/>
          <w:iCs/>
          <w:sz w:val="28"/>
          <w:szCs w:val="28"/>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58"/>
      <w:r>
        <w:rPr>
          <w:rFonts w:ascii="Times New Roman" w:eastAsia="TimesNewRomanPS-BoldMT" w:hAnsi="Times New Roman"/>
          <w:b/>
          <w:i/>
          <w:iCs/>
          <w:sz w:val="28"/>
          <w:szCs w:val="28"/>
        </w:rPr>
        <w:t>.</w:t>
      </w:r>
    </w:p>
    <w:p w:rsidR="005B7EF5" w:rsidRPr="00232CAA" w:rsidRDefault="005B7EF5" w:rsidP="007B7D95">
      <w:pPr>
        <w:spacing w:line="360" w:lineRule="auto"/>
        <w:ind w:firstLine="567"/>
        <w:jc w:val="both"/>
        <w:rPr>
          <w:rFonts w:ascii="Times New Roman" w:hAnsi="Times New Roman"/>
          <w:sz w:val="28"/>
          <w:szCs w:val="28"/>
        </w:rPr>
      </w:pPr>
      <w:r w:rsidRPr="00232CAA">
        <w:rPr>
          <w:rFonts w:ascii="Times New Roman" w:hAnsi="Times New Roman"/>
          <w:sz w:val="28"/>
          <w:szCs w:val="28"/>
        </w:rPr>
        <w:t>Целью мероприятий по использованию централизованной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5B7EF5" w:rsidRPr="007759CE" w:rsidRDefault="005B7EF5" w:rsidP="00372F29">
      <w:pPr>
        <w:spacing w:line="360" w:lineRule="auto"/>
        <w:jc w:val="both"/>
        <w:rPr>
          <w:rFonts w:ascii="Times New Roman" w:hAnsi="Times New Roman"/>
          <w:b/>
          <w:i/>
          <w:sz w:val="28"/>
          <w:szCs w:val="28"/>
        </w:rPr>
      </w:pPr>
      <w:bookmarkStart w:id="59" w:name="_Toc388883748"/>
      <w:r>
        <w:rPr>
          <w:rFonts w:ascii="Times New Roman" w:hAnsi="Times New Roman"/>
          <w:b/>
          <w:i/>
          <w:sz w:val="28"/>
          <w:szCs w:val="28"/>
        </w:rPr>
        <w:t xml:space="preserve">2.5.2 </w:t>
      </w:r>
      <w:r w:rsidRPr="007759CE">
        <w:rPr>
          <w:rFonts w:ascii="Times New Roman" w:hAnsi="Times New Roman"/>
          <w:b/>
          <w:i/>
          <w:sz w:val="28"/>
          <w:szCs w:val="28"/>
        </w:rPr>
        <w:t>Сведения о применении методов, безопасных для окружающей среды, при утилизации осадков сточных вод</w:t>
      </w:r>
      <w:bookmarkEnd w:id="59"/>
      <w:r>
        <w:rPr>
          <w:rFonts w:ascii="Times New Roman" w:hAnsi="Times New Roman"/>
          <w:b/>
          <w:i/>
          <w:sz w:val="28"/>
          <w:szCs w:val="28"/>
        </w:rPr>
        <w:t>.</w:t>
      </w:r>
    </w:p>
    <w:p w:rsidR="005B7EF5" w:rsidRPr="00232CAA" w:rsidRDefault="005B7EF5" w:rsidP="00372F2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Традиционные физико-химические методы переработки сточных вод приводят к образованию значительного количества твердых отходов. Некоторая их часть накапливается уже на первичной стадии осаждения, а остальные обусловлены приростом биомассы за счет биологического окисления углеродсодержащих компонентов в сточных водах. Твердые отходы изначально существуют в виде различных суспензий с содержанием твердых компонентов от 1 до 10%. По этой причине процессам выделения, переработки и ликвидации ила стоков следует уделять особое внимание при проектировании и эксплуатации любого предприятия по переработке сточных вод. </w:t>
      </w:r>
    </w:p>
    <w:p w:rsidR="005B7EF5" w:rsidRPr="00232CAA" w:rsidRDefault="005B7EF5" w:rsidP="00372F2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Для уменьшения и исключения отрицательного воздействия на окружающую среду предусматривается уменьшение объема твердых бытовых отходов с решеток и осадков сточных вод путем модернизации бункера приема отходов и приобретения пресса – отходов, а также модернизация насосного оборудования. </w:t>
      </w:r>
    </w:p>
    <w:p w:rsidR="005B7EF5" w:rsidRDefault="005B7EF5" w:rsidP="00372F29">
      <w:pPr>
        <w:spacing w:line="360" w:lineRule="auto"/>
        <w:ind w:firstLine="567"/>
        <w:jc w:val="both"/>
        <w:rPr>
          <w:rFonts w:ascii="Times New Roman" w:hAnsi="Times New Roman"/>
          <w:sz w:val="28"/>
          <w:szCs w:val="28"/>
        </w:rPr>
      </w:pPr>
      <w:r w:rsidRPr="00232CAA">
        <w:rPr>
          <w:rFonts w:ascii="Times New Roman" w:hAnsi="Times New Roman"/>
          <w:sz w:val="28"/>
          <w:szCs w:val="28"/>
        </w:rPr>
        <w:t>Для приготовления компоста марки «БИОКОМПОСТ «В» в соответствии с ТУ 0135-002-03261072-2007 из обезвоженного осадка сточных вод, предусмотрено строительство дополнительной площадки компостирования. Это позволит использовать весь объем образующегося осадка для приготовления компоста (продукта) и использовать его применения в зеленом хозяйстве, для окультуривания истощенных почв в качестве органического удобрения, рекультивации свалок твердых бытовых отходов и т.д.</w:t>
      </w:r>
    </w:p>
    <w:p w:rsidR="005B7EF5" w:rsidRPr="00232CAA" w:rsidRDefault="005B7EF5" w:rsidP="00372F29">
      <w:pPr>
        <w:spacing w:line="360" w:lineRule="auto"/>
        <w:ind w:firstLine="567"/>
        <w:jc w:val="both"/>
        <w:rPr>
          <w:rFonts w:ascii="Times New Roman" w:hAnsi="Times New Roman"/>
          <w:sz w:val="28"/>
          <w:szCs w:val="28"/>
        </w:rPr>
      </w:pPr>
    </w:p>
    <w:p w:rsidR="005B7EF5" w:rsidRPr="00677FCA" w:rsidRDefault="005B7EF5" w:rsidP="00372F29">
      <w:pPr>
        <w:spacing w:line="360" w:lineRule="auto"/>
        <w:jc w:val="both"/>
        <w:rPr>
          <w:rFonts w:ascii="Times New Roman" w:hAnsi="Times New Roman"/>
          <w:b/>
          <w:i/>
          <w:sz w:val="28"/>
          <w:szCs w:val="28"/>
          <w:u w:val="single"/>
        </w:rPr>
      </w:pPr>
      <w:bookmarkStart w:id="60" w:name="_Toc388883749"/>
      <w:r>
        <w:rPr>
          <w:rFonts w:ascii="Times New Roman" w:eastAsia="TimesNewRomanPS-BoldMT" w:hAnsi="Times New Roman"/>
          <w:b/>
          <w:i/>
          <w:sz w:val="28"/>
          <w:szCs w:val="28"/>
          <w:u w:val="single"/>
        </w:rPr>
        <w:t xml:space="preserve">2.6 </w:t>
      </w:r>
      <w:r w:rsidRPr="00677FCA">
        <w:rPr>
          <w:rFonts w:ascii="Times New Roman" w:eastAsia="TimesNewRomanPS-BoldMT" w:hAnsi="Times New Roman"/>
          <w:b/>
          <w:i/>
          <w:sz w:val="28"/>
          <w:szCs w:val="28"/>
          <w:u w:val="single"/>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60"/>
    </w:p>
    <w:p w:rsidR="005B7EF5" w:rsidRPr="00232CAA" w:rsidRDefault="005B7EF5" w:rsidP="00372F29">
      <w:pPr>
        <w:spacing w:line="360" w:lineRule="auto"/>
        <w:ind w:firstLine="567"/>
        <w:jc w:val="both"/>
        <w:rPr>
          <w:rFonts w:ascii="Times New Roman" w:hAnsi="Times New Roman"/>
          <w:sz w:val="28"/>
          <w:szCs w:val="28"/>
        </w:rPr>
      </w:pPr>
      <w:r>
        <w:rPr>
          <w:rFonts w:ascii="Times New Roman" w:hAnsi="Times New Roman"/>
          <w:sz w:val="28"/>
          <w:szCs w:val="28"/>
        </w:rPr>
        <w:t>К</w:t>
      </w:r>
      <w:r w:rsidRPr="00232CAA">
        <w:rPr>
          <w:rFonts w:ascii="Times New Roman" w:hAnsi="Times New Roman"/>
          <w:sz w:val="28"/>
          <w:szCs w:val="28"/>
        </w:rPr>
        <w:t>апитальны</w:t>
      </w:r>
      <w:r>
        <w:rPr>
          <w:rFonts w:ascii="Times New Roman" w:hAnsi="Times New Roman"/>
          <w:sz w:val="28"/>
          <w:szCs w:val="28"/>
        </w:rPr>
        <w:t>е</w:t>
      </w:r>
      <w:r w:rsidRPr="00232CAA">
        <w:rPr>
          <w:rFonts w:ascii="Times New Roman" w:hAnsi="Times New Roman"/>
          <w:sz w:val="28"/>
          <w:szCs w:val="28"/>
        </w:rPr>
        <w:t xml:space="preserve"> вложения в строительство</w:t>
      </w:r>
      <w:r>
        <w:rPr>
          <w:rFonts w:ascii="Times New Roman" w:hAnsi="Times New Roman"/>
          <w:sz w:val="28"/>
          <w:szCs w:val="28"/>
        </w:rPr>
        <w:t xml:space="preserve"> </w:t>
      </w:r>
      <w:r w:rsidRPr="00232CAA">
        <w:rPr>
          <w:rFonts w:ascii="Times New Roman" w:hAnsi="Times New Roman"/>
          <w:sz w:val="28"/>
          <w:szCs w:val="28"/>
        </w:rPr>
        <w:t xml:space="preserve">объектов централизованных систем водоотведения </w:t>
      </w:r>
      <w:r>
        <w:rPr>
          <w:rFonts w:ascii="Times New Roman" w:hAnsi="Times New Roman"/>
          <w:sz w:val="28"/>
          <w:szCs w:val="28"/>
        </w:rPr>
        <w:t>не планируются.</w:t>
      </w:r>
    </w:p>
    <w:p w:rsidR="005B7EF5" w:rsidRPr="00677FCA" w:rsidRDefault="005B7EF5" w:rsidP="00372F29">
      <w:pPr>
        <w:spacing w:line="360" w:lineRule="auto"/>
        <w:jc w:val="both"/>
        <w:rPr>
          <w:rFonts w:ascii="Times New Roman" w:hAnsi="Times New Roman"/>
          <w:b/>
          <w:i/>
          <w:sz w:val="28"/>
          <w:szCs w:val="28"/>
          <w:u w:val="single"/>
        </w:rPr>
      </w:pPr>
      <w:bookmarkStart w:id="61" w:name="_Toc375685347"/>
      <w:bookmarkStart w:id="62" w:name="_Toc388883750"/>
      <w:r>
        <w:rPr>
          <w:rFonts w:ascii="Times New Roman" w:eastAsia="TimesNewRomanPS-BoldMT" w:hAnsi="Times New Roman"/>
          <w:b/>
          <w:i/>
          <w:sz w:val="28"/>
          <w:szCs w:val="28"/>
          <w:u w:val="single"/>
        </w:rPr>
        <w:t xml:space="preserve">2.7 </w:t>
      </w:r>
      <w:r w:rsidRPr="00677FCA">
        <w:rPr>
          <w:rFonts w:ascii="Times New Roman" w:eastAsia="TimesNewRomanPS-BoldMT" w:hAnsi="Times New Roman"/>
          <w:b/>
          <w:i/>
          <w:sz w:val="28"/>
          <w:szCs w:val="28"/>
          <w:u w:val="single"/>
        </w:rPr>
        <w:t>ЦЕЛЕВЫЕ ПОКАЗАТЕЛИ РАЗВИТИЯ ЦЕНТРАЛИЗОВАННОЙ СИСТЕМЫ ВОДООТВЕДЕНИЯ</w:t>
      </w:r>
      <w:bookmarkEnd w:id="61"/>
      <w:bookmarkEnd w:id="62"/>
    </w:p>
    <w:p w:rsidR="005B7EF5" w:rsidRPr="00232CAA" w:rsidRDefault="005B7EF5" w:rsidP="00372F2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Целенные показатели развития централизованной системы водоотведения </w:t>
      </w:r>
      <w:r w:rsidRPr="00AE3BDE">
        <w:rPr>
          <w:rFonts w:ascii="Times New Roman" w:hAnsi="Times New Roman"/>
          <w:sz w:val="28"/>
          <w:szCs w:val="28"/>
        </w:rPr>
        <w:t xml:space="preserve">представлены в таблице </w:t>
      </w:r>
      <w:r>
        <w:rPr>
          <w:rFonts w:ascii="Times New Roman" w:hAnsi="Times New Roman"/>
          <w:sz w:val="28"/>
          <w:szCs w:val="28"/>
        </w:rPr>
        <w:t>10</w:t>
      </w:r>
      <w:r w:rsidRPr="00AE3BDE">
        <w:rPr>
          <w:rFonts w:ascii="Times New Roman" w:hAnsi="Times New Roman"/>
          <w:sz w:val="28"/>
          <w:szCs w:val="28"/>
        </w:rPr>
        <w:t>.</w:t>
      </w:r>
    </w:p>
    <w:p w:rsidR="005B7EF5" w:rsidRPr="00232CAA" w:rsidRDefault="005B7EF5" w:rsidP="00232CAA">
      <w:pPr>
        <w:spacing w:line="360" w:lineRule="auto"/>
        <w:rPr>
          <w:rFonts w:ascii="Times New Roman" w:hAnsi="Times New Roman"/>
          <w:sz w:val="28"/>
          <w:szCs w:val="28"/>
        </w:rPr>
      </w:pPr>
      <w:r w:rsidRPr="00232CAA">
        <w:rPr>
          <w:rFonts w:ascii="Times New Roman" w:hAnsi="Times New Roman"/>
          <w:sz w:val="28"/>
          <w:szCs w:val="28"/>
        </w:rPr>
        <w:t xml:space="preserve">Таблица </w:t>
      </w:r>
      <w:r>
        <w:rPr>
          <w:rFonts w:ascii="Times New Roman" w:hAnsi="Times New Roman"/>
          <w:sz w:val="28"/>
          <w:szCs w:val="28"/>
        </w:rPr>
        <w:t>10</w:t>
      </w:r>
    </w:p>
    <w:tbl>
      <w:tblPr>
        <w:tblW w:w="48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886"/>
        <w:gridCol w:w="4459"/>
        <w:gridCol w:w="1685"/>
        <w:gridCol w:w="941"/>
      </w:tblGrid>
      <w:tr w:rsidR="005B7EF5" w:rsidRPr="00A3440C" w:rsidTr="00AE3BDE">
        <w:trPr>
          <w:trHeight w:val="20"/>
          <w:tblHeader/>
        </w:trPr>
        <w:tc>
          <w:tcPr>
            <w:tcW w:w="1447" w:type="pct"/>
            <w:shd w:val="clear" w:color="auto" w:fill="9BBB59"/>
            <w:tcMar>
              <w:top w:w="28" w:type="dxa"/>
              <w:bottom w:w="28" w:type="dxa"/>
            </w:tcMar>
            <w:vAlign w:val="center"/>
          </w:tcPr>
          <w:p w:rsidR="005B7EF5" w:rsidRPr="001A09BE" w:rsidRDefault="005B7EF5" w:rsidP="00232CAA">
            <w:pPr>
              <w:spacing w:line="360" w:lineRule="auto"/>
              <w:rPr>
                <w:rFonts w:ascii="Times New Roman" w:hAnsi="Times New Roman"/>
                <w:b/>
                <w:i/>
                <w:sz w:val="24"/>
                <w:szCs w:val="24"/>
                <w:lang w:eastAsia="ru-RU"/>
              </w:rPr>
            </w:pPr>
            <w:r w:rsidRPr="001A09BE">
              <w:rPr>
                <w:rFonts w:ascii="Times New Roman" w:hAnsi="Times New Roman"/>
                <w:b/>
                <w:i/>
                <w:sz w:val="24"/>
                <w:szCs w:val="24"/>
                <w:lang w:eastAsia="ru-RU"/>
              </w:rPr>
              <w:t>Группа</w:t>
            </w:r>
          </w:p>
        </w:tc>
        <w:tc>
          <w:tcPr>
            <w:tcW w:w="2236" w:type="pct"/>
            <w:shd w:val="clear" w:color="auto" w:fill="9BBB59"/>
            <w:tcMar>
              <w:top w:w="28" w:type="dxa"/>
              <w:bottom w:w="28" w:type="dxa"/>
            </w:tcMar>
            <w:vAlign w:val="center"/>
          </w:tcPr>
          <w:p w:rsidR="005B7EF5" w:rsidRPr="001A09BE" w:rsidRDefault="005B7EF5" w:rsidP="00232CAA">
            <w:pPr>
              <w:spacing w:line="360" w:lineRule="auto"/>
              <w:rPr>
                <w:rFonts w:ascii="Times New Roman" w:hAnsi="Times New Roman"/>
                <w:b/>
                <w:i/>
                <w:sz w:val="24"/>
                <w:szCs w:val="24"/>
                <w:lang w:eastAsia="ru-RU"/>
              </w:rPr>
            </w:pPr>
            <w:r w:rsidRPr="001A09BE">
              <w:rPr>
                <w:rFonts w:ascii="Times New Roman" w:hAnsi="Times New Roman"/>
                <w:b/>
                <w:i/>
                <w:sz w:val="24"/>
                <w:szCs w:val="24"/>
                <w:lang w:eastAsia="ru-RU"/>
              </w:rPr>
              <w:t>Целевые индикаторы</w:t>
            </w:r>
          </w:p>
        </w:tc>
        <w:tc>
          <w:tcPr>
            <w:tcW w:w="845" w:type="pct"/>
            <w:shd w:val="clear" w:color="auto" w:fill="9BBB59"/>
            <w:tcMar>
              <w:top w:w="28" w:type="dxa"/>
              <w:bottom w:w="28" w:type="dxa"/>
            </w:tcMar>
            <w:vAlign w:val="center"/>
          </w:tcPr>
          <w:p w:rsidR="005B7EF5" w:rsidRPr="001A09BE" w:rsidRDefault="005B7EF5" w:rsidP="00232CAA">
            <w:pPr>
              <w:spacing w:line="360" w:lineRule="auto"/>
              <w:rPr>
                <w:rFonts w:ascii="Times New Roman" w:hAnsi="Times New Roman"/>
                <w:b/>
                <w:i/>
                <w:sz w:val="24"/>
                <w:szCs w:val="24"/>
              </w:rPr>
            </w:pPr>
            <w:r w:rsidRPr="001A09BE">
              <w:rPr>
                <w:rFonts w:ascii="Times New Roman" w:hAnsi="Times New Roman"/>
                <w:b/>
                <w:i/>
                <w:sz w:val="24"/>
                <w:szCs w:val="24"/>
                <w:lang w:eastAsia="ru-RU"/>
              </w:rPr>
              <w:t>Базовый показатель на 2015 год</w:t>
            </w:r>
          </w:p>
        </w:tc>
        <w:tc>
          <w:tcPr>
            <w:tcW w:w="472" w:type="pct"/>
            <w:shd w:val="clear" w:color="auto" w:fill="9BBB59"/>
            <w:vAlign w:val="center"/>
          </w:tcPr>
          <w:p w:rsidR="005B7EF5" w:rsidRPr="001A09BE" w:rsidRDefault="005B7EF5" w:rsidP="00232CAA">
            <w:pPr>
              <w:spacing w:line="360" w:lineRule="auto"/>
              <w:rPr>
                <w:rFonts w:ascii="Times New Roman" w:hAnsi="Times New Roman"/>
                <w:b/>
                <w:i/>
                <w:sz w:val="24"/>
                <w:szCs w:val="24"/>
                <w:lang w:eastAsia="ru-RU"/>
              </w:rPr>
            </w:pPr>
            <w:r w:rsidRPr="001A09BE">
              <w:rPr>
                <w:rFonts w:ascii="Times New Roman" w:hAnsi="Times New Roman"/>
                <w:b/>
                <w:i/>
                <w:sz w:val="24"/>
                <w:szCs w:val="24"/>
                <w:lang w:eastAsia="ru-RU"/>
              </w:rPr>
              <w:t>2025 год</w:t>
            </w:r>
          </w:p>
        </w:tc>
      </w:tr>
      <w:tr w:rsidR="005B7EF5" w:rsidRPr="00A3440C" w:rsidTr="00AE3BDE">
        <w:trPr>
          <w:trHeight w:val="20"/>
        </w:trPr>
        <w:tc>
          <w:tcPr>
            <w:tcW w:w="1447" w:type="pct"/>
            <w:vMerge w:val="restart"/>
            <w:tcMar>
              <w:top w:w="28" w:type="dxa"/>
              <w:bottom w:w="28" w:type="dxa"/>
            </w:tcMa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1. Показатели надежности и</w:t>
            </w:r>
          </w:p>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бесперебойности</w:t>
            </w:r>
          </w:p>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водоотведения</w:t>
            </w: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1. Канализационные сети, нуждающиеся в замене, км</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0</w:t>
            </w:r>
          </w:p>
        </w:tc>
      </w:tr>
      <w:tr w:rsidR="005B7EF5" w:rsidRPr="00A3440C" w:rsidTr="00AE3BDE">
        <w:trPr>
          <w:trHeight w:val="20"/>
        </w:trPr>
        <w:tc>
          <w:tcPr>
            <w:tcW w:w="1447" w:type="pct"/>
            <w:vMerge/>
            <w:tcMar>
              <w:top w:w="28" w:type="dxa"/>
              <w:bottom w:w="28" w:type="dxa"/>
            </w:tcMar>
          </w:tcPr>
          <w:p w:rsidR="005B7EF5" w:rsidRPr="00A3440C" w:rsidRDefault="005B7EF5" w:rsidP="00232CAA">
            <w:pPr>
              <w:spacing w:line="360" w:lineRule="auto"/>
              <w:rPr>
                <w:rFonts w:ascii="Times New Roman" w:hAnsi="Times New Roman"/>
                <w:sz w:val="24"/>
                <w:szCs w:val="24"/>
              </w:rPr>
            </w:pP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2. Удельное количество засоров на сетях канализации, шт. на км.</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0</w:t>
            </w:r>
          </w:p>
        </w:tc>
      </w:tr>
      <w:tr w:rsidR="005B7EF5" w:rsidRPr="00A3440C" w:rsidTr="00AE3BDE">
        <w:trPr>
          <w:trHeight w:val="20"/>
        </w:trPr>
        <w:tc>
          <w:tcPr>
            <w:tcW w:w="1447" w:type="pct"/>
            <w:vMerge/>
            <w:tcMar>
              <w:top w:w="28" w:type="dxa"/>
              <w:bottom w:w="28" w:type="dxa"/>
            </w:tcMar>
          </w:tcPr>
          <w:p w:rsidR="005B7EF5" w:rsidRPr="00A3440C" w:rsidRDefault="005B7EF5" w:rsidP="00232CAA">
            <w:pPr>
              <w:spacing w:line="360" w:lineRule="auto"/>
              <w:rPr>
                <w:rFonts w:ascii="Times New Roman" w:hAnsi="Times New Roman"/>
                <w:sz w:val="24"/>
                <w:szCs w:val="24"/>
              </w:rPr>
            </w:pP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3. Износ канализационных сетей, %</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r>
      <w:tr w:rsidR="005B7EF5" w:rsidRPr="00A3440C" w:rsidTr="00AE3BDE">
        <w:trPr>
          <w:trHeight w:val="20"/>
        </w:trPr>
        <w:tc>
          <w:tcPr>
            <w:tcW w:w="1447" w:type="pct"/>
            <w:tcMar>
              <w:top w:w="28" w:type="dxa"/>
              <w:bottom w:w="28" w:type="dxa"/>
            </w:tcMa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2. Показатели качества обслуживания абонентов</w:t>
            </w: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1. Обеспеченность населения централизованным водоотведением, %</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Pr>
                <w:rFonts w:ascii="Times New Roman" w:hAnsi="Times New Roman"/>
                <w:sz w:val="24"/>
                <w:szCs w:val="24"/>
              </w:rPr>
              <w:t>0</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Pr>
                <w:rFonts w:ascii="Times New Roman" w:hAnsi="Times New Roman"/>
                <w:sz w:val="24"/>
                <w:szCs w:val="24"/>
              </w:rPr>
              <w:t>0</w:t>
            </w:r>
          </w:p>
        </w:tc>
      </w:tr>
      <w:tr w:rsidR="005B7EF5" w:rsidRPr="00A3440C" w:rsidTr="00AE3BDE">
        <w:trPr>
          <w:trHeight w:val="20"/>
        </w:trPr>
        <w:tc>
          <w:tcPr>
            <w:tcW w:w="1447" w:type="pct"/>
            <w:vMerge w:val="restart"/>
            <w:tcMar>
              <w:top w:w="28" w:type="dxa"/>
              <w:bottom w:w="28" w:type="dxa"/>
            </w:tcMa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3. Показатели очистки сточных вод</w:t>
            </w: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1. Доля сточных вод (хозяйственно-бытовых), пропущенных через очистные сооружения, в общем объеме сточных вод, %</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Pr>
                <w:rFonts w:ascii="Times New Roman" w:hAnsi="Times New Roman"/>
                <w:sz w:val="24"/>
                <w:szCs w:val="24"/>
              </w:rPr>
              <w:t>-</w:t>
            </w:r>
          </w:p>
        </w:tc>
      </w:tr>
      <w:tr w:rsidR="005B7EF5" w:rsidRPr="00A3440C" w:rsidTr="00AE3BDE">
        <w:trPr>
          <w:trHeight w:val="20"/>
        </w:trPr>
        <w:tc>
          <w:tcPr>
            <w:tcW w:w="1447" w:type="pct"/>
            <w:vMerge/>
            <w:tcMar>
              <w:top w:w="28" w:type="dxa"/>
              <w:bottom w:w="28" w:type="dxa"/>
            </w:tcMar>
          </w:tcPr>
          <w:p w:rsidR="005B7EF5" w:rsidRPr="00A3440C" w:rsidRDefault="005B7EF5" w:rsidP="00232CAA">
            <w:pPr>
              <w:spacing w:line="360" w:lineRule="auto"/>
              <w:rPr>
                <w:rFonts w:ascii="Times New Roman" w:hAnsi="Times New Roman"/>
                <w:sz w:val="24"/>
                <w:szCs w:val="24"/>
              </w:rPr>
            </w:pP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2. Доля сточных вод (хозяйственно-бытовых), очищенных до нормативных значений, в общем объеме сточных вод. пропущенных через очистные сооружения, %</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Pr>
                <w:rFonts w:ascii="Times New Roman" w:hAnsi="Times New Roman"/>
                <w:sz w:val="24"/>
                <w:szCs w:val="24"/>
              </w:rPr>
              <w:t>-</w:t>
            </w:r>
          </w:p>
        </w:tc>
      </w:tr>
      <w:tr w:rsidR="005B7EF5" w:rsidRPr="00A3440C" w:rsidTr="00AE3BDE">
        <w:trPr>
          <w:trHeight w:val="20"/>
        </w:trPr>
        <w:tc>
          <w:tcPr>
            <w:tcW w:w="1447" w:type="pct"/>
            <w:tcMar>
              <w:top w:w="28" w:type="dxa"/>
              <w:bottom w:w="28" w:type="dxa"/>
            </w:tcMa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4. Показатели энергоэффективностн и энергосбережения</w:t>
            </w: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1. Объем снижения потребления электроэнергии, тыс. кВтчгод</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r>
      <w:tr w:rsidR="005B7EF5" w:rsidRPr="00A3440C" w:rsidTr="00AE3BDE">
        <w:trPr>
          <w:trHeight w:val="20"/>
        </w:trPr>
        <w:tc>
          <w:tcPr>
            <w:tcW w:w="1447" w:type="pct"/>
            <w:tcMar>
              <w:top w:w="28" w:type="dxa"/>
              <w:bottom w:w="28" w:type="dxa"/>
            </w:tcMa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236" w:type="pct"/>
            <w:tcMar>
              <w:top w:w="28" w:type="dxa"/>
              <w:bottom w:w="28" w:type="dxa"/>
            </w:tcMar>
            <w:vAlign w:val="center"/>
          </w:tcPr>
          <w:p w:rsidR="005B7EF5" w:rsidRPr="00A3440C" w:rsidRDefault="005B7EF5" w:rsidP="00232CAA">
            <w:pPr>
              <w:spacing w:line="360" w:lineRule="auto"/>
              <w:rPr>
                <w:rFonts w:ascii="Times New Roman" w:hAnsi="Times New Roman"/>
                <w:sz w:val="24"/>
                <w:szCs w:val="24"/>
                <w:lang w:eastAsia="ru-RU"/>
              </w:rPr>
            </w:pPr>
            <w:r w:rsidRPr="00A3440C">
              <w:rPr>
                <w:rFonts w:ascii="Times New Roman" w:hAnsi="Times New Roman"/>
                <w:sz w:val="24"/>
                <w:szCs w:val="24"/>
                <w:lang w:eastAsia="ru-RU"/>
              </w:rPr>
              <w:t>1. Доля расходов на оплату услуг в совокупном доходе населения, %</w:t>
            </w:r>
          </w:p>
        </w:tc>
        <w:tc>
          <w:tcPr>
            <w:tcW w:w="845" w:type="pct"/>
            <w:shd w:val="clear" w:color="auto" w:fill="9BBB59"/>
            <w:tcMar>
              <w:top w:w="28" w:type="dxa"/>
              <w:bottom w:w="28" w:type="dxa"/>
            </w:tcMar>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c>
          <w:tcPr>
            <w:tcW w:w="472" w:type="pct"/>
            <w:shd w:val="clear" w:color="auto" w:fill="9BBB59"/>
            <w:vAlign w:val="center"/>
          </w:tcPr>
          <w:p w:rsidR="005B7EF5" w:rsidRPr="00A3440C" w:rsidRDefault="005B7EF5" w:rsidP="00232CAA">
            <w:pPr>
              <w:spacing w:line="360" w:lineRule="auto"/>
              <w:rPr>
                <w:rFonts w:ascii="Times New Roman" w:hAnsi="Times New Roman"/>
                <w:sz w:val="24"/>
                <w:szCs w:val="24"/>
              </w:rPr>
            </w:pPr>
            <w:r w:rsidRPr="00A3440C">
              <w:rPr>
                <w:rFonts w:ascii="Times New Roman" w:hAnsi="Times New Roman"/>
                <w:sz w:val="24"/>
                <w:szCs w:val="24"/>
              </w:rPr>
              <w:t>-</w:t>
            </w:r>
          </w:p>
        </w:tc>
      </w:tr>
    </w:tbl>
    <w:p w:rsidR="005B7EF5" w:rsidRPr="00232CAA" w:rsidRDefault="005B7EF5" w:rsidP="00232CAA">
      <w:pPr>
        <w:spacing w:line="360" w:lineRule="auto"/>
        <w:rPr>
          <w:rFonts w:ascii="Times New Roman" w:hAnsi="Times New Roman"/>
          <w:sz w:val="28"/>
          <w:szCs w:val="28"/>
        </w:rPr>
      </w:pPr>
    </w:p>
    <w:p w:rsidR="005B7EF5" w:rsidRPr="00677FCA" w:rsidRDefault="005B7EF5" w:rsidP="00372F29">
      <w:pPr>
        <w:spacing w:line="360" w:lineRule="auto"/>
        <w:jc w:val="both"/>
        <w:rPr>
          <w:rFonts w:ascii="Times New Roman" w:hAnsi="Times New Roman"/>
          <w:b/>
          <w:i/>
          <w:sz w:val="28"/>
          <w:szCs w:val="28"/>
          <w:u w:val="single"/>
        </w:rPr>
      </w:pPr>
      <w:bookmarkStart w:id="63" w:name="_Toc388883751"/>
      <w:r>
        <w:rPr>
          <w:rFonts w:ascii="Times New Roman" w:eastAsia="TimesNewRomanPS-BoldMT" w:hAnsi="Times New Roman"/>
          <w:b/>
          <w:i/>
          <w:sz w:val="28"/>
          <w:szCs w:val="28"/>
          <w:u w:val="single"/>
        </w:rPr>
        <w:t xml:space="preserve">2.8 </w:t>
      </w:r>
      <w:r w:rsidRPr="00677FCA">
        <w:rPr>
          <w:rFonts w:ascii="Times New Roman" w:eastAsia="TimesNewRomanPS-BoldMT" w:hAnsi="Times New Roman"/>
          <w:b/>
          <w:i/>
          <w:sz w:val="28"/>
          <w:szCs w:val="28"/>
          <w:u w:val="single"/>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63"/>
    </w:p>
    <w:p w:rsidR="005B7EF5" w:rsidRPr="00232CAA" w:rsidRDefault="005B7EF5" w:rsidP="00372F29">
      <w:pPr>
        <w:spacing w:line="360" w:lineRule="auto"/>
        <w:ind w:firstLine="567"/>
        <w:rPr>
          <w:rFonts w:ascii="Times New Roman" w:hAnsi="Times New Roman"/>
          <w:sz w:val="28"/>
          <w:szCs w:val="28"/>
        </w:rPr>
      </w:pPr>
      <w:r w:rsidRPr="00232CAA">
        <w:rPr>
          <w:rFonts w:ascii="Times New Roman" w:hAnsi="Times New Roman"/>
          <w:sz w:val="28"/>
          <w:szCs w:val="28"/>
        </w:rPr>
        <w:t xml:space="preserve">Бесхозяйные объекты централизованной системы водоотведения на территории </w:t>
      </w:r>
      <w:r>
        <w:rPr>
          <w:rFonts w:ascii="Times New Roman" w:hAnsi="Times New Roman"/>
          <w:sz w:val="28"/>
          <w:szCs w:val="28"/>
        </w:rPr>
        <w:t xml:space="preserve">сельского </w:t>
      </w:r>
      <w:r w:rsidRPr="00232CAA">
        <w:rPr>
          <w:rFonts w:ascii="Times New Roman" w:hAnsi="Times New Roman"/>
          <w:sz w:val="28"/>
          <w:szCs w:val="28"/>
        </w:rPr>
        <w:t xml:space="preserve"> поселения отсутствуют.</w:t>
      </w:r>
    </w:p>
    <w:p w:rsidR="005B7EF5" w:rsidRDefault="005B7EF5" w:rsidP="009C6125">
      <w:pPr>
        <w:spacing w:line="360" w:lineRule="auto"/>
        <w:rPr>
          <w:rFonts w:ascii="Times New Roman" w:hAnsi="Times New Roman"/>
          <w:b/>
          <w:bCs/>
          <w:sz w:val="28"/>
          <w:szCs w:val="28"/>
          <w:lang w:eastAsia="ru-RU"/>
        </w:rPr>
      </w:pPr>
    </w:p>
    <w:p w:rsidR="005B7EF5" w:rsidRDefault="005B7EF5" w:rsidP="009C6125">
      <w:pPr>
        <w:spacing w:line="360" w:lineRule="auto"/>
        <w:rPr>
          <w:rFonts w:ascii="Times New Roman" w:hAnsi="Times New Roman"/>
          <w:b/>
          <w:bCs/>
          <w:sz w:val="28"/>
          <w:szCs w:val="28"/>
          <w:lang w:eastAsia="ru-RU"/>
        </w:rPr>
      </w:pPr>
    </w:p>
    <w:p w:rsidR="005B7EF5" w:rsidRDefault="005B7EF5" w:rsidP="009C6125">
      <w:pPr>
        <w:spacing w:line="360" w:lineRule="auto"/>
        <w:rPr>
          <w:rFonts w:ascii="Times New Roman" w:hAnsi="Times New Roman"/>
          <w:bCs/>
          <w:sz w:val="28"/>
          <w:szCs w:val="28"/>
          <w:lang w:eastAsia="ru-RU"/>
        </w:rPr>
      </w:pPr>
      <w:r w:rsidRPr="005349F6">
        <w:rPr>
          <w:rFonts w:ascii="Times New Roman" w:hAnsi="Times New Roman"/>
          <w:b/>
          <w:bCs/>
          <w:sz w:val="28"/>
          <w:szCs w:val="28"/>
          <w:lang w:eastAsia="ru-RU"/>
        </w:rPr>
        <w:t>Приложение: Графическая часть.</w:t>
      </w:r>
    </w:p>
    <w:p w:rsidR="005B7EF5" w:rsidRDefault="005B7EF5" w:rsidP="00654955">
      <w:pPr>
        <w:rPr>
          <w:rFonts w:ascii="Times New Roman" w:hAnsi="Times New Roman"/>
          <w:sz w:val="28"/>
          <w:szCs w:val="28"/>
          <w:lang w:eastAsia="ru-RU"/>
        </w:rPr>
        <w:sectPr w:rsidR="005B7EF5" w:rsidSect="00FA12E7">
          <w:headerReference w:type="default" r:id="rId10"/>
          <w:footerReference w:type="default" r:id="rId11"/>
          <w:pgSz w:w="12240" w:h="15840"/>
          <w:pgMar w:top="1134" w:right="851" w:bottom="1134" w:left="1134" w:header="720" w:footer="720" w:gutter="0"/>
          <w:cols w:space="720"/>
        </w:sectPr>
      </w:pPr>
      <w:bookmarkStart w:id="64" w:name="_GoBack"/>
      <w:bookmarkEnd w:id="64"/>
    </w:p>
    <w:p w:rsidR="005B7EF5" w:rsidRDefault="005B7EF5" w:rsidP="00654955">
      <w:pPr>
        <w:rPr>
          <w:rFonts w:ascii="Times New Roman" w:hAnsi="Times New Roman"/>
          <w:sz w:val="28"/>
          <w:szCs w:val="28"/>
          <w:lang w:eastAsia="ru-RU"/>
        </w:rPr>
      </w:pPr>
      <w:r w:rsidRPr="00006B20">
        <w:rPr>
          <w:rFonts w:ascii="Times New Roman" w:hAnsi="Times New Roman"/>
          <w:noProof/>
          <w:sz w:val="28"/>
          <w:szCs w:val="28"/>
          <w:lang w:eastAsia="ru-RU"/>
        </w:rPr>
        <w:pict>
          <v:shape id="Рисунок 3" o:spid="_x0000_i1027" type="#_x0000_t75" alt="хоперсул.bmp" style="width:675.75pt;height:369.75pt;visibility:visible">
            <v:imagedata r:id="rId12" o:title=""/>
          </v:shape>
        </w:pict>
      </w:r>
    </w:p>
    <w:p w:rsidR="005B7EF5" w:rsidRDefault="005B7EF5" w:rsidP="00F35BF6">
      <w:pPr>
        <w:rPr>
          <w:rFonts w:ascii="Times New Roman" w:hAnsi="Times New Roman"/>
          <w:sz w:val="28"/>
          <w:szCs w:val="28"/>
          <w:lang w:eastAsia="ru-RU"/>
        </w:rPr>
      </w:pPr>
    </w:p>
    <w:p w:rsidR="005B7EF5" w:rsidRDefault="005B7EF5" w:rsidP="00F35BF6">
      <w:pPr>
        <w:rPr>
          <w:rFonts w:ascii="Times New Roman" w:hAnsi="Times New Roman"/>
          <w:sz w:val="28"/>
          <w:szCs w:val="28"/>
          <w:lang w:eastAsia="ru-RU"/>
        </w:rPr>
      </w:pPr>
    </w:p>
    <w:p w:rsidR="005B7EF5" w:rsidRPr="00F35BF6" w:rsidRDefault="005B7EF5" w:rsidP="00F35BF6">
      <w:pPr>
        <w:rPr>
          <w:rFonts w:ascii="Times New Roman" w:hAnsi="Times New Roman"/>
          <w:sz w:val="28"/>
          <w:szCs w:val="28"/>
          <w:lang w:eastAsia="ru-RU"/>
        </w:rPr>
        <w:sectPr w:rsidR="005B7EF5" w:rsidRPr="00F35BF6" w:rsidSect="00F35BF6">
          <w:pgSz w:w="15840" w:h="12240" w:orient="landscape"/>
          <w:pgMar w:top="1134" w:right="1134" w:bottom="851" w:left="1134" w:header="720" w:footer="720" w:gutter="0"/>
          <w:cols w:space="720"/>
        </w:sectPr>
      </w:pPr>
    </w:p>
    <w:p w:rsidR="005B7EF5" w:rsidRDefault="005B7EF5" w:rsidP="00654955">
      <w:pPr>
        <w:rPr>
          <w:rFonts w:ascii="Times New Roman" w:hAnsi="Times New Roman"/>
          <w:sz w:val="28"/>
          <w:szCs w:val="28"/>
          <w:lang w:eastAsia="ru-RU"/>
        </w:rPr>
      </w:pPr>
      <w:r w:rsidRPr="00006B20">
        <w:rPr>
          <w:rFonts w:ascii="Times New Roman" w:hAnsi="Times New Roman"/>
          <w:noProof/>
          <w:sz w:val="28"/>
          <w:szCs w:val="28"/>
          <w:lang w:eastAsia="ru-RU"/>
        </w:rPr>
        <w:pict>
          <v:shape id="Рисунок 8" o:spid="_x0000_i1028" type="#_x0000_t75" alt="карасулицы.bmp" style="width:680.25pt;height:403.5pt;visibility:visible">
            <v:imagedata r:id="rId13" o:title=""/>
          </v:shape>
        </w:pict>
      </w:r>
    </w:p>
    <w:p w:rsidR="005B7EF5" w:rsidRDefault="005B7EF5" w:rsidP="008F422F">
      <w:pPr>
        <w:rPr>
          <w:rFonts w:ascii="Times New Roman" w:hAnsi="Times New Roman"/>
          <w:sz w:val="28"/>
          <w:szCs w:val="28"/>
          <w:lang w:eastAsia="ru-RU"/>
        </w:rPr>
      </w:pPr>
    </w:p>
    <w:p w:rsidR="005B7EF5" w:rsidRDefault="005B7EF5" w:rsidP="008F422F">
      <w:pPr>
        <w:rPr>
          <w:rFonts w:ascii="Times New Roman" w:hAnsi="Times New Roman"/>
          <w:sz w:val="28"/>
          <w:szCs w:val="28"/>
          <w:lang w:eastAsia="ru-RU"/>
        </w:rPr>
        <w:sectPr w:rsidR="005B7EF5" w:rsidSect="008F422F">
          <w:pgSz w:w="15840" w:h="12240" w:orient="landscape"/>
          <w:pgMar w:top="1134" w:right="567" w:bottom="851" w:left="1134" w:header="720" w:footer="720" w:gutter="0"/>
          <w:cols w:space="720"/>
        </w:sectPr>
      </w:pPr>
    </w:p>
    <w:p w:rsidR="005B7EF5" w:rsidRDefault="005B7EF5" w:rsidP="00654955">
      <w:pPr>
        <w:rPr>
          <w:rFonts w:ascii="Times New Roman" w:hAnsi="Times New Roman"/>
          <w:sz w:val="28"/>
          <w:szCs w:val="28"/>
          <w:lang w:eastAsia="ru-RU"/>
        </w:rPr>
      </w:pPr>
      <w:r w:rsidRPr="00006B20">
        <w:rPr>
          <w:rFonts w:ascii="Times New Roman" w:hAnsi="Times New Roman"/>
          <w:noProof/>
          <w:sz w:val="28"/>
          <w:szCs w:val="28"/>
          <w:lang w:eastAsia="ru-RU"/>
        </w:rPr>
        <w:pict>
          <v:shape id="Рисунок 9" o:spid="_x0000_i1029" type="#_x0000_t75" alt="красныйвода.bmp" style="width:687pt;height:389.25pt;visibility:visible">
            <v:imagedata r:id="rId14" o:title=""/>
          </v:shape>
        </w:pict>
      </w:r>
    </w:p>
    <w:p w:rsidR="005B7EF5" w:rsidRDefault="005B7EF5" w:rsidP="008F422F">
      <w:pPr>
        <w:tabs>
          <w:tab w:val="left" w:pos="939"/>
        </w:tabs>
        <w:rPr>
          <w:rFonts w:ascii="Times New Roman" w:hAnsi="Times New Roman"/>
          <w:sz w:val="28"/>
          <w:szCs w:val="28"/>
          <w:lang w:eastAsia="ru-RU"/>
        </w:rPr>
      </w:pPr>
      <w:r>
        <w:rPr>
          <w:rFonts w:ascii="Times New Roman" w:hAnsi="Times New Roman"/>
          <w:sz w:val="28"/>
          <w:szCs w:val="28"/>
          <w:lang w:eastAsia="ru-RU"/>
        </w:rPr>
        <w:tab/>
      </w:r>
    </w:p>
    <w:p w:rsidR="005B7EF5" w:rsidRDefault="005B7EF5" w:rsidP="005E45D2">
      <w:pPr>
        <w:rPr>
          <w:rFonts w:ascii="Times New Roman" w:hAnsi="Times New Roman"/>
          <w:sz w:val="28"/>
          <w:szCs w:val="28"/>
          <w:lang w:eastAsia="ru-RU"/>
        </w:rPr>
        <w:sectPr w:rsidR="005B7EF5" w:rsidSect="00FA12E7">
          <w:pgSz w:w="15840" w:h="12240" w:orient="landscape"/>
          <w:pgMar w:top="1134" w:right="851" w:bottom="1134" w:left="1134" w:header="720" w:footer="720" w:gutter="0"/>
          <w:cols w:space="720"/>
        </w:sectPr>
      </w:pPr>
    </w:p>
    <w:p w:rsidR="005B7EF5" w:rsidRDefault="005B7EF5" w:rsidP="005E45D2">
      <w:pPr>
        <w:rPr>
          <w:rFonts w:ascii="Times New Roman" w:hAnsi="Times New Roman"/>
          <w:sz w:val="28"/>
          <w:szCs w:val="28"/>
          <w:lang w:eastAsia="ru-RU"/>
        </w:rPr>
      </w:pPr>
      <w:r w:rsidRPr="00006B20">
        <w:rPr>
          <w:rFonts w:ascii="Times New Roman" w:hAnsi="Times New Roman"/>
          <w:noProof/>
          <w:sz w:val="28"/>
          <w:szCs w:val="28"/>
          <w:lang w:eastAsia="ru-RU"/>
        </w:rPr>
        <w:pict>
          <v:shape id="Рисунок 10" o:spid="_x0000_i1030" type="#_x0000_t75" alt="ленинулицы.bmp" style="width:453.75pt;height:586.5pt;visibility:visible">
            <v:imagedata r:id="rId15" o:title=""/>
          </v:shape>
        </w:pict>
      </w:r>
    </w:p>
    <w:p w:rsidR="005B7EF5" w:rsidRDefault="005B7EF5" w:rsidP="005E45D2">
      <w:pPr>
        <w:rPr>
          <w:rFonts w:ascii="Times New Roman" w:hAnsi="Times New Roman"/>
          <w:sz w:val="28"/>
          <w:szCs w:val="28"/>
          <w:lang w:eastAsia="ru-RU"/>
        </w:rPr>
        <w:sectPr w:rsidR="005B7EF5" w:rsidSect="008F422F">
          <w:pgSz w:w="12240" w:h="15840"/>
          <w:pgMar w:top="851" w:right="1134" w:bottom="1134" w:left="1134" w:header="720" w:footer="720" w:gutter="0"/>
          <w:cols w:space="720"/>
        </w:sectPr>
      </w:pPr>
    </w:p>
    <w:p w:rsidR="005B7EF5" w:rsidRDefault="005B7EF5" w:rsidP="005E45D2">
      <w:pPr>
        <w:rPr>
          <w:rFonts w:ascii="Times New Roman" w:hAnsi="Times New Roman"/>
          <w:sz w:val="28"/>
          <w:szCs w:val="28"/>
          <w:lang w:eastAsia="ru-RU"/>
        </w:rPr>
      </w:pPr>
      <w:r w:rsidRPr="00006B20">
        <w:rPr>
          <w:rFonts w:ascii="Times New Roman" w:hAnsi="Times New Roman"/>
          <w:noProof/>
          <w:sz w:val="28"/>
          <w:szCs w:val="28"/>
          <w:lang w:eastAsia="ru-RU"/>
        </w:rPr>
        <w:pict>
          <v:shape id="Рисунок 11" o:spid="_x0000_i1031" type="#_x0000_t75" alt="приволвода.bmp" style="width:683.25pt;height:318.75pt;visibility:visible">
            <v:imagedata r:id="rId16" o:title=""/>
          </v:shape>
        </w:pict>
      </w:r>
    </w:p>
    <w:p w:rsidR="005B7EF5" w:rsidRPr="005E45D2" w:rsidRDefault="005B7EF5" w:rsidP="005E45D2">
      <w:pPr>
        <w:rPr>
          <w:rFonts w:ascii="Times New Roman" w:hAnsi="Times New Roman"/>
          <w:sz w:val="28"/>
          <w:szCs w:val="28"/>
          <w:lang w:eastAsia="ru-RU"/>
        </w:rPr>
      </w:pPr>
    </w:p>
    <w:p w:rsidR="005B7EF5" w:rsidRDefault="005B7EF5" w:rsidP="005E45D2">
      <w:pPr>
        <w:tabs>
          <w:tab w:val="left" w:pos="2730"/>
        </w:tabs>
        <w:rPr>
          <w:rFonts w:ascii="Times New Roman" w:hAnsi="Times New Roman"/>
          <w:sz w:val="28"/>
          <w:szCs w:val="28"/>
          <w:lang w:eastAsia="ru-RU"/>
        </w:rPr>
      </w:pPr>
      <w:r>
        <w:rPr>
          <w:rFonts w:ascii="Times New Roman" w:hAnsi="Times New Roman"/>
          <w:sz w:val="28"/>
          <w:szCs w:val="28"/>
          <w:lang w:eastAsia="ru-RU"/>
        </w:rPr>
        <w:tab/>
      </w:r>
    </w:p>
    <w:p w:rsidR="005B7EF5" w:rsidRDefault="005B7EF5" w:rsidP="005E45D2">
      <w:pPr>
        <w:rPr>
          <w:rFonts w:ascii="Times New Roman" w:hAnsi="Times New Roman"/>
          <w:sz w:val="28"/>
          <w:szCs w:val="28"/>
          <w:lang w:eastAsia="ru-RU"/>
        </w:rPr>
      </w:pPr>
    </w:p>
    <w:p w:rsidR="005B7EF5" w:rsidRPr="005E45D2" w:rsidRDefault="005B7EF5" w:rsidP="005E45D2">
      <w:pPr>
        <w:jc w:val="center"/>
        <w:rPr>
          <w:rFonts w:ascii="Times New Roman" w:hAnsi="Times New Roman"/>
          <w:sz w:val="28"/>
          <w:szCs w:val="28"/>
          <w:lang w:eastAsia="ru-RU"/>
        </w:rPr>
        <w:sectPr w:rsidR="005B7EF5" w:rsidRPr="005E45D2" w:rsidSect="00FA12E7">
          <w:pgSz w:w="15840" w:h="12240" w:orient="landscape"/>
          <w:pgMar w:top="1134" w:right="851" w:bottom="1134" w:left="1134" w:header="720" w:footer="720" w:gutter="0"/>
          <w:cols w:space="720"/>
        </w:sectPr>
      </w:pPr>
    </w:p>
    <w:p w:rsidR="005B7EF5" w:rsidRPr="008F422F" w:rsidRDefault="005B7EF5" w:rsidP="008F422F">
      <w:pPr>
        <w:spacing w:line="360" w:lineRule="auto"/>
        <w:rPr>
          <w:rFonts w:ascii="Times New Roman" w:hAnsi="Times New Roman"/>
          <w:bCs/>
          <w:sz w:val="28"/>
          <w:szCs w:val="28"/>
          <w:lang w:eastAsia="ru-RU"/>
        </w:rPr>
        <w:sectPr w:rsidR="005B7EF5" w:rsidRPr="008F422F" w:rsidSect="008F422F">
          <w:pgSz w:w="15840" w:h="12240" w:orient="landscape"/>
          <w:pgMar w:top="1134" w:right="1134" w:bottom="851" w:left="1134" w:header="720" w:footer="720" w:gutter="0"/>
          <w:cols w:space="720"/>
        </w:sectPr>
      </w:pPr>
      <w:r w:rsidRPr="00006B20">
        <w:rPr>
          <w:rFonts w:ascii="Times New Roman" w:hAnsi="Times New Roman"/>
          <w:noProof/>
          <w:sz w:val="28"/>
          <w:szCs w:val="28"/>
          <w:lang w:eastAsia="ru-RU"/>
        </w:rPr>
        <w:pict>
          <v:shape id="Рисунок 12" o:spid="_x0000_i1032" type="#_x0000_t75" alt="челбасвода.bmp" style="width:682.5pt;height:431.25pt;visibility:visible">
            <v:imagedata r:id="rId17" o:title=""/>
          </v:shape>
        </w:pict>
      </w:r>
    </w:p>
    <w:p w:rsidR="005B7EF5" w:rsidRDefault="005B7EF5" w:rsidP="008F422F">
      <w:pPr>
        <w:tabs>
          <w:tab w:val="left" w:pos="1277"/>
        </w:tabs>
        <w:rPr>
          <w:rFonts w:ascii="Times New Roman" w:hAnsi="Times New Roman"/>
          <w:sz w:val="28"/>
          <w:szCs w:val="28"/>
          <w:lang w:eastAsia="ru-RU"/>
        </w:rPr>
      </w:pPr>
    </w:p>
    <w:p w:rsidR="005B7EF5" w:rsidRDefault="005B7EF5" w:rsidP="008F422F">
      <w:pPr>
        <w:tabs>
          <w:tab w:val="left" w:pos="1277"/>
        </w:tabs>
        <w:rPr>
          <w:rFonts w:ascii="Times New Roman" w:hAnsi="Times New Roman"/>
          <w:sz w:val="28"/>
          <w:szCs w:val="28"/>
          <w:lang w:eastAsia="ru-RU"/>
        </w:rPr>
      </w:pPr>
      <w:r w:rsidRPr="00006B20">
        <w:rPr>
          <w:rFonts w:ascii="Times New Roman" w:hAnsi="Times New Roman"/>
          <w:noProof/>
          <w:sz w:val="28"/>
          <w:szCs w:val="28"/>
          <w:lang w:eastAsia="ru-RU"/>
        </w:rPr>
        <w:pict>
          <v:shape id="Рисунок 13" o:spid="_x0000_i1033" type="#_x0000_t75" alt="чкаловвода.bmp" style="width:682.5pt;height:454.5pt;visibility:visible">
            <v:imagedata r:id="rId18" o:title=""/>
          </v:shape>
        </w:pict>
      </w:r>
    </w:p>
    <w:sectPr w:rsidR="005B7EF5" w:rsidSect="008F422F">
      <w:pgSz w:w="15840" w:h="12240" w:orient="landscape"/>
      <w:pgMar w:top="1134" w:right="1134" w:bottom="85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7EF5" w:rsidRDefault="005B7EF5" w:rsidP="00A04725">
      <w:pPr>
        <w:spacing w:after="0" w:line="240" w:lineRule="auto"/>
      </w:pPr>
      <w:r>
        <w:separator/>
      </w:r>
    </w:p>
  </w:endnote>
  <w:endnote w:type="continuationSeparator" w:id="0">
    <w:p w:rsidR="005B7EF5" w:rsidRDefault="005B7EF5" w:rsidP="00A047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MS Reference Sans Serif">
    <w:panose1 w:val="020B0604030504040204"/>
    <w:charset w:val="CC"/>
    <w:family w:val="swiss"/>
    <w:pitch w:val="variable"/>
    <w:sig w:usb0="20000287" w:usb1="00000000" w:usb2="00000000" w:usb3="00000000" w:csb0="0000019F" w:csb1="00000000"/>
  </w:font>
  <w:font w:name="Microsoft YaHei">
    <w:panose1 w:val="00000000000000000000"/>
    <w:charset w:val="86"/>
    <w:family w:val="swiss"/>
    <w:notTrueType/>
    <w:pitch w:val="variable"/>
    <w:sig w:usb0="00000001" w:usb1="080E0000" w:usb2="00000010" w:usb3="00000000" w:csb0="00040000"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7EF5" w:rsidRDefault="005B7EF5">
    <w:pPr>
      <w:pStyle w:val="Footer"/>
      <w:jc w:val="right"/>
    </w:pPr>
    <w:fldSimple w:instr=" PAGE   \* MERGEFORMAT ">
      <w:r>
        <w:rPr>
          <w:noProof/>
        </w:rPr>
        <w:t>28</w:t>
      </w:r>
    </w:fldSimple>
  </w:p>
  <w:p w:rsidR="005B7EF5" w:rsidRDefault="005B7EF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7EF5" w:rsidRDefault="005B7EF5">
    <w:pPr>
      <w:pStyle w:val="Footer"/>
      <w:jc w:val="right"/>
    </w:pPr>
    <w:fldSimple w:instr="PAGE   \* MERGEFORMAT">
      <w:r>
        <w:rPr>
          <w:noProof/>
        </w:rPr>
        <w:t>56</w:t>
      </w:r>
    </w:fldSimple>
  </w:p>
  <w:p w:rsidR="005B7EF5" w:rsidRDefault="005B7EF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7EF5" w:rsidRDefault="005B7EF5" w:rsidP="00A04725">
      <w:pPr>
        <w:spacing w:after="0" w:line="240" w:lineRule="auto"/>
      </w:pPr>
      <w:r>
        <w:separator/>
      </w:r>
    </w:p>
  </w:footnote>
  <w:footnote w:type="continuationSeparator" w:id="0">
    <w:p w:rsidR="005B7EF5" w:rsidRDefault="005B7EF5" w:rsidP="00A04725">
      <w:pPr>
        <w:spacing w:after="0" w:line="240" w:lineRule="auto"/>
      </w:pPr>
      <w:r>
        <w:continuationSeparator/>
      </w:r>
    </w:p>
  </w:footnote>
  <w:footnote w:id="1">
    <w:p w:rsidR="005B7EF5" w:rsidRDefault="005B7EF5">
      <w:pPr>
        <w:pStyle w:val="FootnoteText"/>
      </w:pPr>
      <w:r>
        <w:rPr>
          <w:rStyle w:val="FootnoteReference"/>
        </w:rPr>
        <w:footnoteRef/>
      </w:r>
      <w:r>
        <w:t xml:space="preserve"> Установленная мощность источников водоснабжения не предоставлена.</w:t>
      </w:r>
    </w:p>
  </w:footnote>
  <w:footnote w:id="2">
    <w:p w:rsidR="005B7EF5" w:rsidRDefault="005B7EF5">
      <w:pPr>
        <w:pStyle w:val="FootnoteText"/>
      </w:pPr>
      <w:r>
        <w:rPr>
          <w:rStyle w:val="FootnoteReference"/>
        </w:rPr>
        <w:footnoteRef/>
      </w:r>
      <w:r>
        <w:t xml:space="preserve"> Данные о фактическом потреблении не предоставлены.</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7EF5" w:rsidRDefault="005B7EF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6192;mso-position-horizontal:center;mso-position-horizontal-relative:margin;mso-position-vertical:center;mso-position-vertical-relative:margin" o:allowincell="f" fillcolor="silver" stroked="f">
          <v:fill opacity=".5"/>
          <v:textpath style="font-family:&quot;calibri&quot;;font-size:1pt" string="ЧЕРНОВИК"/>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nsid w:val="06FE5B6C"/>
    <w:multiLevelType w:val="multilevel"/>
    <w:tmpl w:val="FA68FEB8"/>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
    <w:nsid w:val="170F3EF6"/>
    <w:multiLevelType w:val="hybridMultilevel"/>
    <w:tmpl w:val="6602DE6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26A074E6"/>
    <w:multiLevelType w:val="hybridMultilevel"/>
    <w:tmpl w:val="BF3CF12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6B518F7"/>
    <w:multiLevelType w:val="singleLevel"/>
    <w:tmpl w:val="9EAA677E"/>
    <w:lvl w:ilvl="0">
      <w:start w:val="1"/>
      <w:numFmt w:val="decimal"/>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5">
    <w:nsid w:val="44E308EA"/>
    <w:multiLevelType w:val="multilevel"/>
    <w:tmpl w:val="081EB12E"/>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b/>
        <w:i w:val="0"/>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nsid w:val="4EBA0822"/>
    <w:multiLevelType w:val="multilevel"/>
    <w:tmpl w:val="3FC48EB0"/>
    <w:lvl w:ilvl="0">
      <w:start w:val="1"/>
      <w:numFmt w:val="decimal"/>
      <w:lvlText w:val="%1"/>
      <w:lvlJc w:val="left"/>
      <w:pPr>
        <w:ind w:left="600" w:hanging="600"/>
      </w:pPr>
      <w:rPr>
        <w:rFonts w:cs="Times New Roman" w:hint="default"/>
      </w:rPr>
    </w:lvl>
    <w:lvl w:ilvl="1">
      <w:start w:val="4"/>
      <w:numFmt w:val="decimal"/>
      <w:lvlText w:val="%1.%2"/>
      <w:lvlJc w:val="left"/>
      <w:pPr>
        <w:ind w:left="960" w:hanging="600"/>
      </w:pPr>
      <w:rPr>
        <w:rFonts w:cs="Times New Roman" w:hint="default"/>
      </w:rPr>
    </w:lvl>
    <w:lvl w:ilvl="2">
      <w:start w:val="6"/>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7">
    <w:nsid w:val="63CD7D7D"/>
    <w:multiLevelType w:val="hybridMultilevel"/>
    <w:tmpl w:val="FCFCE2F0"/>
    <w:lvl w:ilvl="0" w:tplc="00000007">
      <w:start w:val="1"/>
      <w:numFmt w:val="bullet"/>
      <w:lvlText w:val=""/>
      <w:lvlJc w:val="left"/>
      <w:pPr>
        <w:ind w:left="720" w:hanging="360"/>
      </w:pPr>
      <w:rPr>
        <w:rFonts w:ascii="Symbol" w:hAnsi="Symbol"/>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4ED225C"/>
    <w:multiLevelType w:val="hybridMultilevel"/>
    <w:tmpl w:val="8498479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65CC0370"/>
    <w:multiLevelType w:val="hybridMultilevel"/>
    <w:tmpl w:val="21E2330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6E8B22D1"/>
    <w:multiLevelType w:val="hybridMultilevel"/>
    <w:tmpl w:val="D482183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750A5B2E"/>
    <w:multiLevelType w:val="hybridMultilevel"/>
    <w:tmpl w:val="801E5D8E"/>
    <w:lvl w:ilvl="0" w:tplc="D038AB4A">
      <w:start w:val="1"/>
      <w:numFmt w:val="bullet"/>
      <w:lvlText w:val="-"/>
      <w:lvlJc w:val="left"/>
      <w:pPr>
        <w:ind w:left="1287" w:hanging="360"/>
      </w:pPr>
      <w:rPr>
        <w:rFonts w:ascii="Courier New" w:hAnsi="Courier New"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num w:numId="1">
    <w:abstractNumId w:val="1"/>
  </w:num>
  <w:num w:numId="2">
    <w:abstractNumId w:val="6"/>
  </w:num>
  <w:num w:numId="3">
    <w:abstractNumId w:val="11"/>
  </w:num>
  <w:num w:numId="4">
    <w:abstractNumId w:val="2"/>
  </w:num>
  <w:num w:numId="5">
    <w:abstractNumId w:val="4"/>
  </w:num>
  <w:num w:numId="6">
    <w:abstractNumId w:val="5"/>
  </w:num>
  <w:num w:numId="7">
    <w:abstractNumId w:val="9"/>
  </w:num>
  <w:num w:numId="8">
    <w:abstractNumId w:val="3"/>
  </w:num>
  <w:num w:numId="9">
    <w:abstractNumId w:val="8"/>
  </w:num>
  <w:num w:numId="10">
    <w:abstractNumId w:val="7"/>
  </w:num>
  <w:num w:numId="11">
    <w:abstractNumId w:val="1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41743"/>
    <w:rsid w:val="00000382"/>
    <w:rsid w:val="0000295C"/>
    <w:rsid w:val="0000347C"/>
    <w:rsid w:val="000051B8"/>
    <w:rsid w:val="000056F8"/>
    <w:rsid w:val="00005B1B"/>
    <w:rsid w:val="00006B20"/>
    <w:rsid w:val="0001016B"/>
    <w:rsid w:val="00010510"/>
    <w:rsid w:val="00010718"/>
    <w:rsid w:val="000109DF"/>
    <w:rsid w:val="000112D1"/>
    <w:rsid w:val="00013FC0"/>
    <w:rsid w:val="000167D7"/>
    <w:rsid w:val="00017102"/>
    <w:rsid w:val="000173A8"/>
    <w:rsid w:val="00017959"/>
    <w:rsid w:val="00020424"/>
    <w:rsid w:val="0002237B"/>
    <w:rsid w:val="000225FA"/>
    <w:rsid w:val="000229DE"/>
    <w:rsid w:val="00022EA6"/>
    <w:rsid w:val="0002377F"/>
    <w:rsid w:val="00023BE9"/>
    <w:rsid w:val="00026474"/>
    <w:rsid w:val="00026C23"/>
    <w:rsid w:val="00030321"/>
    <w:rsid w:val="00030401"/>
    <w:rsid w:val="00030795"/>
    <w:rsid w:val="00031AE1"/>
    <w:rsid w:val="000321C5"/>
    <w:rsid w:val="000324DE"/>
    <w:rsid w:val="00032723"/>
    <w:rsid w:val="00032D4D"/>
    <w:rsid w:val="00032F0D"/>
    <w:rsid w:val="00033BBA"/>
    <w:rsid w:val="00033D0F"/>
    <w:rsid w:val="00034E25"/>
    <w:rsid w:val="00035A0B"/>
    <w:rsid w:val="00035C58"/>
    <w:rsid w:val="00036081"/>
    <w:rsid w:val="0003640A"/>
    <w:rsid w:val="00036AF8"/>
    <w:rsid w:val="000415EF"/>
    <w:rsid w:val="00041F71"/>
    <w:rsid w:val="0004262D"/>
    <w:rsid w:val="00043675"/>
    <w:rsid w:val="00043C60"/>
    <w:rsid w:val="0004438B"/>
    <w:rsid w:val="000445D1"/>
    <w:rsid w:val="00044926"/>
    <w:rsid w:val="00044ED9"/>
    <w:rsid w:val="0004587E"/>
    <w:rsid w:val="00045FD7"/>
    <w:rsid w:val="000472D5"/>
    <w:rsid w:val="00050445"/>
    <w:rsid w:val="00050B72"/>
    <w:rsid w:val="00050BDA"/>
    <w:rsid w:val="00050CB5"/>
    <w:rsid w:val="00051200"/>
    <w:rsid w:val="00051A50"/>
    <w:rsid w:val="00052A2C"/>
    <w:rsid w:val="000536C7"/>
    <w:rsid w:val="000544D8"/>
    <w:rsid w:val="00054A14"/>
    <w:rsid w:val="00055E82"/>
    <w:rsid w:val="0005700E"/>
    <w:rsid w:val="00057977"/>
    <w:rsid w:val="00057A99"/>
    <w:rsid w:val="00057B4C"/>
    <w:rsid w:val="00057CE2"/>
    <w:rsid w:val="00057F80"/>
    <w:rsid w:val="00060141"/>
    <w:rsid w:val="00060418"/>
    <w:rsid w:val="00060602"/>
    <w:rsid w:val="000606C4"/>
    <w:rsid w:val="000607F6"/>
    <w:rsid w:val="0006146E"/>
    <w:rsid w:val="000616F1"/>
    <w:rsid w:val="0006189A"/>
    <w:rsid w:val="00061E14"/>
    <w:rsid w:val="000621D8"/>
    <w:rsid w:val="00062F92"/>
    <w:rsid w:val="000635DA"/>
    <w:rsid w:val="00063699"/>
    <w:rsid w:val="00063995"/>
    <w:rsid w:val="0006460B"/>
    <w:rsid w:val="000646FF"/>
    <w:rsid w:val="0006544E"/>
    <w:rsid w:val="000656C3"/>
    <w:rsid w:val="00065D27"/>
    <w:rsid w:val="000664BD"/>
    <w:rsid w:val="00070210"/>
    <w:rsid w:val="00070256"/>
    <w:rsid w:val="00070587"/>
    <w:rsid w:val="00070767"/>
    <w:rsid w:val="00070B60"/>
    <w:rsid w:val="00070BB4"/>
    <w:rsid w:val="00070FC0"/>
    <w:rsid w:val="0007184B"/>
    <w:rsid w:val="000727B1"/>
    <w:rsid w:val="00073330"/>
    <w:rsid w:val="00073A47"/>
    <w:rsid w:val="00073FA7"/>
    <w:rsid w:val="00074229"/>
    <w:rsid w:val="000748B2"/>
    <w:rsid w:val="00074974"/>
    <w:rsid w:val="000750B1"/>
    <w:rsid w:val="000753CC"/>
    <w:rsid w:val="00075D99"/>
    <w:rsid w:val="00076A45"/>
    <w:rsid w:val="00076C8A"/>
    <w:rsid w:val="000774AA"/>
    <w:rsid w:val="0007762D"/>
    <w:rsid w:val="00080056"/>
    <w:rsid w:val="000801FB"/>
    <w:rsid w:val="00080473"/>
    <w:rsid w:val="000804EF"/>
    <w:rsid w:val="000817EB"/>
    <w:rsid w:val="00081C24"/>
    <w:rsid w:val="0008235C"/>
    <w:rsid w:val="00082B87"/>
    <w:rsid w:val="00082C10"/>
    <w:rsid w:val="00083797"/>
    <w:rsid w:val="0008394B"/>
    <w:rsid w:val="00083CA7"/>
    <w:rsid w:val="00083D68"/>
    <w:rsid w:val="00083E99"/>
    <w:rsid w:val="0008463C"/>
    <w:rsid w:val="00084D19"/>
    <w:rsid w:val="0008515D"/>
    <w:rsid w:val="000866DB"/>
    <w:rsid w:val="000867DE"/>
    <w:rsid w:val="0008688D"/>
    <w:rsid w:val="00086B25"/>
    <w:rsid w:val="00086B5A"/>
    <w:rsid w:val="000874AA"/>
    <w:rsid w:val="00087667"/>
    <w:rsid w:val="00090CFB"/>
    <w:rsid w:val="000926F4"/>
    <w:rsid w:val="00092806"/>
    <w:rsid w:val="0009291D"/>
    <w:rsid w:val="00092B19"/>
    <w:rsid w:val="00092D11"/>
    <w:rsid w:val="00093A64"/>
    <w:rsid w:val="0009404D"/>
    <w:rsid w:val="00094A8F"/>
    <w:rsid w:val="00094E28"/>
    <w:rsid w:val="000951D4"/>
    <w:rsid w:val="00095930"/>
    <w:rsid w:val="00095BD1"/>
    <w:rsid w:val="00096F52"/>
    <w:rsid w:val="0009721A"/>
    <w:rsid w:val="00097388"/>
    <w:rsid w:val="00097C13"/>
    <w:rsid w:val="00097C79"/>
    <w:rsid w:val="000A1595"/>
    <w:rsid w:val="000A18E3"/>
    <w:rsid w:val="000A1FBA"/>
    <w:rsid w:val="000A24D2"/>
    <w:rsid w:val="000A2949"/>
    <w:rsid w:val="000A33EB"/>
    <w:rsid w:val="000A4165"/>
    <w:rsid w:val="000A47D0"/>
    <w:rsid w:val="000A5560"/>
    <w:rsid w:val="000A564E"/>
    <w:rsid w:val="000A5A72"/>
    <w:rsid w:val="000A6AAC"/>
    <w:rsid w:val="000A6F09"/>
    <w:rsid w:val="000A75BF"/>
    <w:rsid w:val="000B0373"/>
    <w:rsid w:val="000B08A9"/>
    <w:rsid w:val="000B0B3C"/>
    <w:rsid w:val="000B0DC9"/>
    <w:rsid w:val="000B1407"/>
    <w:rsid w:val="000B210D"/>
    <w:rsid w:val="000B2848"/>
    <w:rsid w:val="000B3319"/>
    <w:rsid w:val="000B3437"/>
    <w:rsid w:val="000B3A12"/>
    <w:rsid w:val="000B469A"/>
    <w:rsid w:val="000B5448"/>
    <w:rsid w:val="000B570B"/>
    <w:rsid w:val="000B586B"/>
    <w:rsid w:val="000B685C"/>
    <w:rsid w:val="000B68BF"/>
    <w:rsid w:val="000B6B5C"/>
    <w:rsid w:val="000B7105"/>
    <w:rsid w:val="000B7639"/>
    <w:rsid w:val="000B77A7"/>
    <w:rsid w:val="000C029D"/>
    <w:rsid w:val="000C0892"/>
    <w:rsid w:val="000C0DFB"/>
    <w:rsid w:val="000C0DFE"/>
    <w:rsid w:val="000C147E"/>
    <w:rsid w:val="000C2797"/>
    <w:rsid w:val="000C303E"/>
    <w:rsid w:val="000C41B7"/>
    <w:rsid w:val="000C492B"/>
    <w:rsid w:val="000C4A39"/>
    <w:rsid w:val="000C53CB"/>
    <w:rsid w:val="000C54CB"/>
    <w:rsid w:val="000C5848"/>
    <w:rsid w:val="000C5C4E"/>
    <w:rsid w:val="000C610F"/>
    <w:rsid w:val="000C6C01"/>
    <w:rsid w:val="000C71FB"/>
    <w:rsid w:val="000C748F"/>
    <w:rsid w:val="000C78CD"/>
    <w:rsid w:val="000C7AFA"/>
    <w:rsid w:val="000D261D"/>
    <w:rsid w:val="000D29E4"/>
    <w:rsid w:val="000D392C"/>
    <w:rsid w:val="000D4F90"/>
    <w:rsid w:val="000D541E"/>
    <w:rsid w:val="000D572C"/>
    <w:rsid w:val="000D5FAD"/>
    <w:rsid w:val="000D6E61"/>
    <w:rsid w:val="000D736C"/>
    <w:rsid w:val="000D764E"/>
    <w:rsid w:val="000D7F74"/>
    <w:rsid w:val="000E01AB"/>
    <w:rsid w:val="000E031B"/>
    <w:rsid w:val="000E11E9"/>
    <w:rsid w:val="000E1299"/>
    <w:rsid w:val="000E2666"/>
    <w:rsid w:val="000E270A"/>
    <w:rsid w:val="000E3EB3"/>
    <w:rsid w:val="000E40A7"/>
    <w:rsid w:val="000E45B3"/>
    <w:rsid w:val="000E4AC8"/>
    <w:rsid w:val="000E6241"/>
    <w:rsid w:val="000E64CB"/>
    <w:rsid w:val="000E64EA"/>
    <w:rsid w:val="000E6D0D"/>
    <w:rsid w:val="000E6FF5"/>
    <w:rsid w:val="000E785F"/>
    <w:rsid w:val="000E7A83"/>
    <w:rsid w:val="000F3FE5"/>
    <w:rsid w:val="000F71FD"/>
    <w:rsid w:val="000F79F2"/>
    <w:rsid w:val="001006FF"/>
    <w:rsid w:val="00100A0C"/>
    <w:rsid w:val="00101871"/>
    <w:rsid w:val="00101B34"/>
    <w:rsid w:val="00102284"/>
    <w:rsid w:val="00102E44"/>
    <w:rsid w:val="00103E7F"/>
    <w:rsid w:val="00105A98"/>
    <w:rsid w:val="00106110"/>
    <w:rsid w:val="00106C20"/>
    <w:rsid w:val="00106F74"/>
    <w:rsid w:val="00107E0D"/>
    <w:rsid w:val="00110644"/>
    <w:rsid w:val="00110BE7"/>
    <w:rsid w:val="00111C7A"/>
    <w:rsid w:val="00111C81"/>
    <w:rsid w:val="00112A8A"/>
    <w:rsid w:val="0011413C"/>
    <w:rsid w:val="00115CEE"/>
    <w:rsid w:val="00116DCC"/>
    <w:rsid w:val="00117255"/>
    <w:rsid w:val="001172AC"/>
    <w:rsid w:val="00117344"/>
    <w:rsid w:val="00117527"/>
    <w:rsid w:val="00117C18"/>
    <w:rsid w:val="001208B4"/>
    <w:rsid w:val="001210F3"/>
    <w:rsid w:val="001255D4"/>
    <w:rsid w:val="00125909"/>
    <w:rsid w:val="00126819"/>
    <w:rsid w:val="00127F0E"/>
    <w:rsid w:val="00130365"/>
    <w:rsid w:val="00130633"/>
    <w:rsid w:val="001315FB"/>
    <w:rsid w:val="00131DF2"/>
    <w:rsid w:val="00134D1C"/>
    <w:rsid w:val="00135007"/>
    <w:rsid w:val="00135094"/>
    <w:rsid w:val="00135B33"/>
    <w:rsid w:val="00136FE6"/>
    <w:rsid w:val="00137470"/>
    <w:rsid w:val="001374C2"/>
    <w:rsid w:val="00137D32"/>
    <w:rsid w:val="00140112"/>
    <w:rsid w:val="00140C1C"/>
    <w:rsid w:val="00141241"/>
    <w:rsid w:val="00141357"/>
    <w:rsid w:val="001415F7"/>
    <w:rsid w:val="00141C6E"/>
    <w:rsid w:val="00141D6D"/>
    <w:rsid w:val="00141FEC"/>
    <w:rsid w:val="0014359C"/>
    <w:rsid w:val="00143755"/>
    <w:rsid w:val="00143A94"/>
    <w:rsid w:val="001441BE"/>
    <w:rsid w:val="00146319"/>
    <w:rsid w:val="001464AE"/>
    <w:rsid w:val="00146795"/>
    <w:rsid w:val="001469CF"/>
    <w:rsid w:val="00146A6C"/>
    <w:rsid w:val="00146B03"/>
    <w:rsid w:val="0014713A"/>
    <w:rsid w:val="001477D6"/>
    <w:rsid w:val="00150383"/>
    <w:rsid w:val="0015505E"/>
    <w:rsid w:val="00155074"/>
    <w:rsid w:val="001555DD"/>
    <w:rsid w:val="00155C08"/>
    <w:rsid w:val="00155C64"/>
    <w:rsid w:val="001573A4"/>
    <w:rsid w:val="0016166F"/>
    <w:rsid w:val="0016182A"/>
    <w:rsid w:val="00161ACA"/>
    <w:rsid w:val="0016267F"/>
    <w:rsid w:val="0016315A"/>
    <w:rsid w:val="00164324"/>
    <w:rsid w:val="00164EFB"/>
    <w:rsid w:val="00165357"/>
    <w:rsid w:val="00165B70"/>
    <w:rsid w:val="00165E51"/>
    <w:rsid w:val="00166227"/>
    <w:rsid w:val="0016666E"/>
    <w:rsid w:val="001701B1"/>
    <w:rsid w:val="001702CD"/>
    <w:rsid w:val="0017066C"/>
    <w:rsid w:val="00170742"/>
    <w:rsid w:val="00170914"/>
    <w:rsid w:val="0017156C"/>
    <w:rsid w:val="00171C51"/>
    <w:rsid w:val="001733CC"/>
    <w:rsid w:val="00174107"/>
    <w:rsid w:val="0017509B"/>
    <w:rsid w:val="00175497"/>
    <w:rsid w:val="00175E95"/>
    <w:rsid w:val="001763F4"/>
    <w:rsid w:val="0017677E"/>
    <w:rsid w:val="00176918"/>
    <w:rsid w:val="00176971"/>
    <w:rsid w:val="00176B63"/>
    <w:rsid w:val="00177BB4"/>
    <w:rsid w:val="00180598"/>
    <w:rsid w:val="00180C7E"/>
    <w:rsid w:val="00181033"/>
    <w:rsid w:val="00181BF8"/>
    <w:rsid w:val="00181F36"/>
    <w:rsid w:val="00181FD8"/>
    <w:rsid w:val="00182E09"/>
    <w:rsid w:val="00183262"/>
    <w:rsid w:val="00183576"/>
    <w:rsid w:val="00183BB0"/>
    <w:rsid w:val="00184096"/>
    <w:rsid w:val="00184CE5"/>
    <w:rsid w:val="00185490"/>
    <w:rsid w:val="001857DC"/>
    <w:rsid w:val="00185FF5"/>
    <w:rsid w:val="00187F04"/>
    <w:rsid w:val="001910F8"/>
    <w:rsid w:val="00191E3C"/>
    <w:rsid w:val="00192B2F"/>
    <w:rsid w:val="00192BCB"/>
    <w:rsid w:val="0019455E"/>
    <w:rsid w:val="00194876"/>
    <w:rsid w:val="00195F82"/>
    <w:rsid w:val="001A02D4"/>
    <w:rsid w:val="001A0559"/>
    <w:rsid w:val="001A0892"/>
    <w:rsid w:val="001A09BE"/>
    <w:rsid w:val="001A260A"/>
    <w:rsid w:val="001A26D5"/>
    <w:rsid w:val="001A2FDE"/>
    <w:rsid w:val="001A3334"/>
    <w:rsid w:val="001A357A"/>
    <w:rsid w:val="001A36E1"/>
    <w:rsid w:val="001A388E"/>
    <w:rsid w:val="001A604F"/>
    <w:rsid w:val="001A71C2"/>
    <w:rsid w:val="001A774D"/>
    <w:rsid w:val="001A7942"/>
    <w:rsid w:val="001A7BE5"/>
    <w:rsid w:val="001B0BD3"/>
    <w:rsid w:val="001B0E6D"/>
    <w:rsid w:val="001B0F03"/>
    <w:rsid w:val="001B18DB"/>
    <w:rsid w:val="001B219F"/>
    <w:rsid w:val="001B222C"/>
    <w:rsid w:val="001B27CF"/>
    <w:rsid w:val="001B2960"/>
    <w:rsid w:val="001B3697"/>
    <w:rsid w:val="001B38BD"/>
    <w:rsid w:val="001B3A56"/>
    <w:rsid w:val="001B4163"/>
    <w:rsid w:val="001B436B"/>
    <w:rsid w:val="001B4B15"/>
    <w:rsid w:val="001B5905"/>
    <w:rsid w:val="001B6375"/>
    <w:rsid w:val="001B7197"/>
    <w:rsid w:val="001B738D"/>
    <w:rsid w:val="001B767A"/>
    <w:rsid w:val="001B7D02"/>
    <w:rsid w:val="001C0C65"/>
    <w:rsid w:val="001C15E1"/>
    <w:rsid w:val="001C1B6F"/>
    <w:rsid w:val="001C245B"/>
    <w:rsid w:val="001C2A74"/>
    <w:rsid w:val="001C2C41"/>
    <w:rsid w:val="001C381A"/>
    <w:rsid w:val="001C4B4E"/>
    <w:rsid w:val="001C57B8"/>
    <w:rsid w:val="001C582D"/>
    <w:rsid w:val="001C60B2"/>
    <w:rsid w:val="001C71FF"/>
    <w:rsid w:val="001C72D0"/>
    <w:rsid w:val="001C79FF"/>
    <w:rsid w:val="001C7F82"/>
    <w:rsid w:val="001D0BFF"/>
    <w:rsid w:val="001D23A4"/>
    <w:rsid w:val="001D296D"/>
    <w:rsid w:val="001D2D58"/>
    <w:rsid w:val="001D2FDD"/>
    <w:rsid w:val="001D330F"/>
    <w:rsid w:val="001D362B"/>
    <w:rsid w:val="001D3756"/>
    <w:rsid w:val="001D48FB"/>
    <w:rsid w:val="001D4B91"/>
    <w:rsid w:val="001D4E49"/>
    <w:rsid w:val="001D67C0"/>
    <w:rsid w:val="001D74EB"/>
    <w:rsid w:val="001D752C"/>
    <w:rsid w:val="001D7669"/>
    <w:rsid w:val="001D7E4D"/>
    <w:rsid w:val="001D7F57"/>
    <w:rsid w:val="001E0BFF"/>
    <w:rsid w:val="001E19A7"/>
    <w:rsid w:val="001E3236"/>
    <w:rsid w:val="001E56D1"/>
    <w:rsid w:val="001E61BC"/>
    <w:rsid w:val="001E66D5"/>
    <w:rsid w:val="001E67EA"/>
    <w:rsid w:val="001E6A41"/>
    <w:rsid w:val="001E75A5"/>
    <w:rsid w:val="001F0390"/>
    <w:rsid w:val="001F0396"/>
    <w:rsid w:val="001F0515"/>
    <w:rsid w:val="001F06F4"/>
    <w:rsid w:val="001F1481"/>
    <w:rsid w:val="001F240B"/>
    <w:rsid w:val="001F2DFF"/>
    <w:rsid w:val="001F320E"/>
    <w:rsid w:val="001F350F"/>
    <w:rsid w:val="001F3DCD"/>
    <w:rsid w:val="001F3F9B"/>
    <w:rsid w:val="001F4415"/>
    <w:rsid w:val="001F4724"/>
    <w:rsid w:val="001F4B29"/>
    <w:rsid w:val="001F5221"/>
    <w:rsid w:val="001F60A9"/>
    <w:rsid w:val="001F634C"/>
    <w:rsid w:val="001F6661"/>
    <w:rsid w:val="001F6A1A"/>
    <w:rsid w:val="001F71CD"/>
    <w:rsid w:val="00201220"/>
    <w:rsid w:val="00201470"/>
    <w:rsid w:val="00202331"/>
    <w:rsid w:val="00202942"/>
    <w:rsid w:val="00202BB9"/>
    <w:rsid w:val="002030A9"/>
    <w:rsid w:val="00203145"/>
    <w:rsid w:val="00203BE0"/>
    <w:rsid w:val="00203F06"/>
    <w:rsid w:val="002041BB"/>
    <w:rsid w:val="002065F8"/>
    <w:rsid w:val="002069A3"/>
    <w:rsid w:val="0021063E"/>
    <w:rsid w:val="002110C0"/>
    <w:rsid w:val="00211A80"/>
    <w:rsid w:val="00213F60"/>
    <w:rsid w:val="0021542B"/>
    <w:rsid w:val="002159F5"/>
    <w:rsid w:val="00217B1E"/>
    <w:rsid w:val="00220C1D"/>
    <w:rsid w:val="0022215C"/>
    <w:rsid w:val="00224224"/>
    <w:rsid w:val="002244A7"/>
    <w:rsid w:val="002247F5"/>
    <w:rsid w:val="00225ED7"/>
    <w:rsid w:val="00226BE3"/>
    <w:rsid w:val="00226C99"/>
    <w:rsid w:val="00227162"/>
    <w:rsid w:val="00227237"/>
    <w:rsid w:val="0022787E"/>
    <w:rsid w:val="002278C2"/>
    <w:rsid w:val="00227DA3"/>
    <w:rsid w:val="00227E8E"/>
    <w:rsid w:val="00230DFD"/>
    <w:rsid w:val="0023130D"/>
    <w:rsid w:val="002317CF"/>
    <w:rsid w:val="00232CAA"/>
    <w:rsid w:val="00232F58"/>
    <w:rsid w:val="0023423F"/>
    <w:rsid w:val="002353F3"/>
    <w:rsid w:val="00235807"/>
    <w:rsid w:val="00236164"/>
    <w:rsid w:val="002365EF"/>
    <w:rsid w:val="002366F8"/>
    <w:rsid w:val="00237F40"/>
    <w:rsid w:val="0024063C"/>
    <w:rsid w:val="00240A97"/>
    <w:rsid w:val="0024218F"/>
    <w:rsid w:val="00243309"/>
    <w:rsid w:val="002436C9"/>
    <w:rsid w:val="00244685"/>
    <w:rsid w:val="00244DA2"/>
    <w:rsid w:val="00245899"/>
    <w:rsid w:val="0024684C"/>
    <w:rsid w:val="00246AB7"/>
    <w:rsid w:val="00246CEB"/>
    <w:rsid w:val="00247064"/>
    <w:rsid w:val="00247494"/>
    <w:rsid w:val="002478C7"/>
    <w:rsid w:val="0025004F"/>
    <w:rsid w:val="002502C1"/>
    <w:rsid w:val="00250C1A"/>
    <w:rsid w:val="00253367"/>
    <w:rsid w:val="00253E17"/>
    <w:rsid w:val="00254097"/>
    <w:rsid w:val="0025494E"/>
    <w:rsid w:val="00255861"/>
    <w:rsid w:val="00257854"/>
    <w:rsid w:val="00257964"/>
    <w:rsid w:val="002602F2"/>
    <w:rsid w:val="002613C2"/>
    <w:rsid w:val="002620CD"/>
    <w:rsid w:val="002629B7"/>
    <w:rsid w:val="00263BD7"/>
    <w:rsid w:val="00264723"/>
    <w:rsid w:val="002649B5"/>
    <w:rsid w:val="00265624"/>
    <w:rsid w:val="00265E3B"/>
    <w:rsid w:val="0026711E"/>
    <w:rsid w:val="00270C6B"/>
    <w:rsid w:val="00270D13"/>
    <w:rsid w:val="00271CA4"/>
    <w:rsid w:val="00273B93"/>
    <w:rsid w:val="00273CFA"/>
    <w:rsid w:val="00273E5B"/>
    <w:rsid w:val="00274BB8"/>
    <w:rsid w:val="0027518B"/>
    <w:rsid w:val="00275924"/>
    <w:rsid w:val="00276A0F"/>
    <w:rsid w:val="00276D7F"/>
    <w:rsid w:val="00276DC8"/>
    <w:rsid w:val="00276FCB"/>
    <w:rsid w:val="0028059D"/>
    <w:rsid w:val="00280C97"/>
    <w:rsid w:val="00280DE0"/>
    <w:rsid w:val="00280E37"/>
    <w:rsid w:val="002815EF"/>
    <w:rsid w:val="002818EF"/>
    <w:rsid w:val="002823E4"/>
    <w:rsid w:val="00282621"/>
    <w:rsid w:val="00282A8A"/>
    <w:rsid w:val="002833EE"/>
    <w:rsid w:val="00283AFB"/>
    <w:rsid w:val="0028449F"/>
    <w:rsid w:val="00284691"/>
    <w:rsid w:val="002847CC"/>
    <w:rsid w:val="00284DC1"/>
    <w:rsid w:val="00284F0D"/>
    <w:rsid w:val="0028504C"/>
    <w:rsid w:val="0028592D"/>
    <w:rsid w:val="002864CA"/>
    <w:rsid w:val="00287976"/>
    <w:rsid w:val="00290E9F"/>
    <w:rsid w:val="0029223B"/>
    <w:rsid w:val="00292EA6"/>
    <w:rsid w:val="00294184"/>
    <w:rsid w:val="002958F7"/>
    <w:rsid w:val="00295EE1"/>
    <w:rsid w:val="002966B4"/>
    <w:rsid w:val="00296C54"/>
    <w:rsid w:val="002A048A"/>
    <w:rsid w:val="002A049E"/>
    <w:rsid w:val="002A09B8"/>
    <w:rsid w:val="002A0BA7"/>
    <w:rsid w:val="002A0FF8"/>
    <w:rsid w:val="002A1702"/>
    <w:rsid w:val="002A18D0"/>
    <w:rsid w:val="002A1AC4"/>
    <w:rsid w:val="002A1D0F"/>
    <w:rsid w:val="002A2AC7"/>
    <w:rsid w:val="002A469D"/>
    <w:rsid w:val="002A4D5C"/>
    <w:rsid w:val="002A511B"/>
    <w:rsid w:val="002A53B3"/>
    <w:rsid w:val="002A55FD"/>
    <w:rsid w:val="002A5BEC"/>
    <w:rsid w:val="002A5D39"/>
    <w:rsid w:val="002A5DD1"/>
    <w:rsid w:val="002A6AF4"/>
    <w:rsid w:val="002A6DCA"/>
    <w:rsid w:val="002A738A"/>
    <w:rsid w:val="002A793D"/>
    <w:rsid w:val="002B12C0"/>
    <w:rsid w:val="002B1494"/>
    <w:rsid w:val="002B318E"/>
    <w:rsid w:val="002B377C"/>
    <w:rsid w:val="002B48AC"/>
    <w:rsid w:val="002B57A8"/>
    <w:rsid w:val="002B6B4D"/>
    <w:rsid w:val="002B6BA7"/>
    <w:rsid w:val="002B6C9E"/>
    <w:rsid w:val="002B6FD4"/>
    <w:rsid w:val="002C10F2"/>
    <w:rsid w:val="002C1656"/>
    <w:rsid w:val="002C1943"/>
    <w:rsid w:val="002C22A7"/>
    <w:rsid w:val="002C2305"/>
    <w:rsid w:val="002C3FAD"/>
    <w:rsid w:val="002C4586"/>
    <w:rsid w:val="002C4597"/>
    <w:rsid w:val="002C5F16"/>
    <w:rsid w:val="002C6E97"/>
    <w:rsid w:val="002C72FA"/>
    <w:rsid w:val="002C7718"/>
    <w:rsid w:val="002C7F4C"/>
    <w:rsid w:val="002D000F"/>
    <w:rsid w:val="002D0614"/>
    <w:rsid w:val="002D123B"/>
    <w:rsid w:val="002D1362"/>
    <w:rsid w:val="002D1777"/>
    <w:rsid w:val="002D1DD8"/>
    <w:rsid w:val="002D2BD1"/>
    <w:rsid w:val="002D46D5"/>
    <w:rsid w:val="002D4A4B"/>
    <w:rsid w:val="002D4D56"/>
    <w:rsid w:val="002D5B05"/>
    <w:rsid w:val="002D64C5"/>
    <w:rsid w:val="002E01AC"/>
    <w:rsid w:val="002E0201"/>
    <w:rsid w:val="002E080B"/>
    <w:rsid w:val="002E25D9"/>
    <w:rsid w:val="002E289A"/>
    <w:rsid w:val="002E2CD3"/>
    <w:rsid w:val="002E2E1B"/>
    <w:rsid w:val="002E345E"/>
    <w:rsid w:val="002E3A06"/>
    <w:rsid w:val="002E415B"/>
    <w:rsid w:val="002E4970"/>
    <w:rsid w:val="002E523E"/>
    <w:rsid w:val="002E5348"/>
    <w:rsid w:val="002E53D1"/>
    <w:rsid w:val="002E57A4"/>
    <w:rsid w:val="002E5A89"/>
    <w:rsid w:val="002E6756"/>
    <w:rsid w:val="002E73C6"/>
    <w:rsid w:val="002F041D"/>
    <w:rsid w:val="002F1A72"/>
    <w:rsid w:val="002F1E75"/>
    <w:rsid w:val="002F21E3"/>
    <w:rsid w:val="002F2267"/>
    <w:rsid w:val="002F24F7"/>
    <w:rsid w:val="002F4E0D"/>
    <w:rsid w:val="002F5D8E"/>
    <w:rsid w:val="002F626A"/>
    <w:rsid w:val="002F6278"/>
    <w:rsid w:val="002F647D"/>
    <w:rsid w:val="002F672D"/>
    <w:rsid w:val="002F67FE"/>
    <w:rsid w:val="002F6ABD"/>
    <w:rsid w:val="002F7F6C"/>
    <w:rsid w:val="0030049E"/>
    <w:rsid w:val="00300B56"/>
    <w:rsid w:val="00302104"/>
    <w:rsid w:val="003029EE"/>
    <w:rsid w:val="00302C58"/>
    <w:rsid w:val="00304656"/>
    <w:rsid w:val="0030498F"/>
    <w:rsid w:val="003060DF"/>
    <w:rsid w:val="00306263"/>
    <w:rsid w:val="0030627D"/>
    <w:rsid w:val="0030667A"/>
    <w:rsid w:val="00307255"/>
    <w:rsid w:val="003075A7"/>
    <w:rsid w:val="00307945"/>
    <w:rsid w:val="00310761"/>
    <w:rsid w:val="00310CF4"/>
    <w:rsid w:val="00310E3A"/>
    <w:rsid w:val="0031194F"/>
    <w:rsid w:val="003119DC"/>
    <w:rsid w:val="00311A2C"/>
    <w:rsid w:val="00311A4F"/>
    <w:rsid w:val="00312334"/>
    <w:rsid w:val="00312717"/>
    <w:rsid w:val="00312C11"/>
    <w:rsid w:val="00312F7E"/>
    <w:rsid w:val="003138F7"/>
    <w:rsid w:val="00313EE1"/>
    <w:rsid w:val="00314043"/>
    <w:rsid w:val="00314FC6"/>
    <w:rsid w:val="00316E6A"/>
    <w:rsid w:val="0031736E"/>
    <w:rsid w:val="003173A6"/>
    <w:rsid w:val="003200F0"/>
    <w:rsid w:val="0032012B"/>
    <w:rsid w:val="00320984"/>
    <w:rsid w:val="003214D4"/>
    <w:rsid w:val="00322226"/>
    <w:rsid w:val="00323941"/>
    <w:rsid w:val="00323D90"/>
    <w:rsid w:val="00324FE6"/>
    <w:rsid w:val="00325576"/>
    <w:rsid w:val="00327F93"/>
    <w:rsid w:val="00330597"/>
    <w:rsid w:val="0033133D"/>
    <w:rsid w:val="0033158E"/>
    <w:rsid w:val="00331671"/>
    <w:rsid w:val="00333CD7"/>
    <w:rsid w:val="003350FF"/>
    <w:rsid w:val="003354AD"/>
    <w:rsid w:val="003359F2"/>
    <w:rsid w:val="00335A86"/>
    <w:rsid w:val="00336143"/>
    <w:rsid w:val="003375CD"/>
    <w:rsid w:val="00337AF9"/>
    <w:rsid w:val="00337AFE"/>
    <w:rsid w:val="00337C78"/>
    <w:rsid w:val="00337DE7"/>
    <w:rsid w:val="00340CB2"/>
    <w:rsid w:val="00340F1E"/>
    <w:rsid w:val="003410EC"/>
    <w:rsid w:val="003422D3"/>
    <w:rsid w:val="003425E1"/>
    <w:rsid w:val="00342D49"/>
    <w:rsid w:val="00342D9A"/>
    <w:rsid w:val="003435E0"/>
    <w:rsid w:val="00343A98"/>
    <w:rsid w:val="00343C8F"/>
    <w:rsid w:val="00343CDE"/>
    <w:rsid w:val="00343D14"/>
    <w:rsid w:val="00346333"/>
    <w:rsid w:val="003501E5"/>
    <w:rsid w:val="00350339"/>
    <w:rsid w:val="00351142"/>
    <w:rsid w:val="00351463"/>
    <w:rsid w:val="003515E5"/>
    <w:rsid w:val="0035319F"/>
    <w:rsid w:val="00353355"/>
    <w:rsid w:val="003543B1"/>
    <w:rsid w:val="0035454A"/>
    <w:rsid w:val="00354884"/>
    <w:rsid w:val="00355130"/>
    <w:rsid w:val="00355214"/>
    <w:rsid w:val="003558C2"/>
    <w:rsid w:val="00355909"/>
    <w:rsid w:val="00355DE2"/>
    <w:rsid w:val="00355E0B"/>
    <w:rsid w:val="003560B4"/>
    <w:rsid w:val="0035636C"/>
    <w:rsid w:val="003602E1"/>
    <w:rsid w:val="00360313"/>
    <w:rsid w:val="0036035D"/>
    <w:rsid w:val="003609E4"/>
    <w:rsid w:val="00361907"/>
    <w:rsid w:val="00362C3C"/>
    <w:rsid w:val="00363321"/>
    <w:rsid w:val="00363603"/>
    <w:rsid w:val="003638CD"/>
    <w:rsid w:val="00363D92"/>
    <w:rsid w:val="00364F3C"/>
    <w:rsid w:val="003650C5"/>
    <w:rsid w:val="003651E8"/>
    <w:rsid w:val="0036522F"/>
    <w:rsid w:val="003657AE"/>
    <w:rsid w:val="003713A2"/>
    <w:rsid w:val="003714D8"/>
    <w:rsid w:val="0037181D"/>
    <w:rsid w:val="00371D1A"/>
    <w:rsid w:val="00371E00"/>
    <w:rsid w:val="00372F29"/>
    <w:rsid w:val="00373585"/>
    <w:rsid w:val="0037475F"/>
    <w:rsid w:val="00374BA2"/>
    <w:rsid w:val="0037599D"/>
    <w:rsid w:val="00375DD0"/>
    <w:rsid w:val="00376D0C"/>
    <w:rsid w:val="0038034F"/>
    <w:rsid w:val="00380515"/>
    <w:rsid w:val="003806B6"/>
    <w:rsid w:val="00381118"/>
    <w:rsid w:val="0038196A"/>
    <w:rsid w:val="00381AC3"/>
    <w:rsid w:val="00382BBA"/>
    <w:rsid w:val="00384902"/>
    <w:rsid w:val="0038491B"/>
    <w:rsid w:val="0038771B"/>
    <w:rsid w:val="003905A0"/>
    <w:rsid w:val="003920C3"/>
    <w:rsid w:val="00392AFF"/>
    <w:rsid w:val="00392B8B"/>
    <w:rsid w:val="0039402A"/>
    <w:rsid w:val="00395348"/>
    <w:rsid w:val="003953E6"/>
    <w:rsid w:val="00395AFA"/>
    <w:rsid w:val="00395B7D"/>
    <w:rsid w:val="00395CEF"/>
    <w:rsid w:val="00396C19"/>
    <w:rsid w:val="00397478"/>
    <w:rsid w:val="00397CF6"/>
    <w:rsid w:val="003A0801"/>
    <w:rsid w:val="003A1649"/>
    <w:rsid w:val="003A168B"/>
    <w:rsid w:val="003A19B5"/>
    <w:rsid w:val="003A1E3C"/>
    <w:rsid w:val="003A1E41"/>
    <w:rsid w:val="003A1F6C"/>
    <w:rsid w:val="003A2795"/>
    <w:rsid w:val="003A2CC2"/>
    <w:rsid w:val="003A4317"/>
    <w:rsid w:val="003A43B7"/>
    <w:rsid w:val="003A48E9"/>
    <w:rsid w:val="003A53B4"/>
    <w:rsid w:val="003A6189"/>
    <w:rsid w:val="003A7330"/>
    <w:rsid w:val="003A7807"/>
    <w:rsid w:val="003A791A"/>
    <w:rsid w:val="003A7987"/>
    <w:rsid w:val="003B0077"/>
    <w:rsid w:val="003B0653"/>
    <w:rsid w:val="003B0873"/>
    <w:rsid w:val="003B15E0"/>
    <w:rsid w:val="003B18C1"/>
    <w:rsid w:val="003B19E2"/>
    <w:rsid w:val="003B2B6B"/>
    <w:rsid w:val="003B3BA5"/>
    <w:rsid w:val="003B3D55"/>
    <w:rsid w:val="003B402A"/>
    <w:rsid w:val="003B4117"/>
    <w:rsid w:val="003B6677"/>
    <w:rsid w:val="003B6F50"/>
    <w:rsid w:val="003C0034"/>
    <w:rsid w:val="003C0B39"/>
    <w:rsid w:val="003C18FF"/>
    <w:rsid w:val="003C2B43"/>
    <w:rsid w:val="003C40A6"/>
    <w:rsid w:val="003C504A"/>
    <w:rsid w:val="003C5CF4"/>
    <w:rsid w:val="003C6878"/>
    <w:rsid w:val="003C6898"/>
    <w:rsid w:val="003C68D1"/>
    <w:rsid w:val="003C7805"/>
    <w:rsid w:val="003C7836"/>
    <w:rsid w:val="003C7C37"/>
    <w:rsid w:val="003D063F"/>
    <w:rsid w:val="003D2D2B"/>
    <w:rsid w:val="003D32E3"/>
    <w:rsid w:val="003D386B"/>
    <w:rsid w:val="003D3F4B"/>
    <w:rsid w:val="003D4292"/>
    <w:rsid w:val="003D4639"/>
    <w:rsid w:val="003D4869"/>
    <w:rsid w:val="003D4BBD"/>
    <w:rsid w:val="003D66A0"/>
    <w:rsid w:val="003D7990"/>
    <w:rsid w:val="003E0E76"/>
    <w:rsid w:val="003E0F7D"/>
    <w:rsid w:val="003E1700"/>
    <w:rsid w:val="003E17F5"/>
    <w:rsid w:val="003E18F7"/>
    <w:rsid w:val="003E1C4B"/>
    <w:rsid w:val="003E1D6C"/>
    <w:rsid w:val="003E22E5"/>
    <w:rsid w:val="003E32B9"/>
    <w:rsid w:val="003E414E"/>
    <w:rsid w:val="003E55B3"/>
    <w:rsid w:val="003E6124"/>
    <w:rsid w:val="003E6392"/>
    <w:rsid w:val="003E66C1"/>
    <w:rsid w:val="003E6713"/>
    <w:rsid w:val="003E6E19"/>
    <w:rsid w:val="003F0231"/>
    <w:rsid w:val="003F0BB5"/>
    <w:rsid w:val="003F10E1"/>
    <w:rsid w:val="003F12CB"/>
    <w:rsid w:val="003F1BFE"/>
    <w:rsid w:val="003F1FF8"/>
    <w:rsid w:val="003F2831"/>
    <w:rsid w:val="003F2EBB"/>
    <w:rsid w:val="003F34F5"/>
    <w:rsid w:val="003F3851"/>
    <w:rsid w:val="003F3C08"/>
    <w:rsid w:val="003F3D42"/>
    <w:rsid w:val="003F3EBC"/>
    <w:rsid w:val="003F458E"/>
    <w:rsid w:val="003F5353"/>
    <w:rsid w:val="003F5AB7"/>
    <w:rsid w:val="003F6878"/>
    <w:rsid w:val="003F692A"/>
    <w:rsid w:val="003F7126"/>
    <w:rsid w:val="003F7A49"/>
    <w:rsid w:val="00402050"/>
    <w:rsid w:val="004024FB"/>
    <w:rsid w:val="00402774"/>
    <w:rsid w:val="00402998"/>
    <w:rsid w:val="00402D27"/>
    <w:rsid w:val="00402DFD"/>
    <w:rsid w:val="00403AC9"/>
    <w:rsid w:val="0040498E"/>
    <w:rsid w:val="00404A84"/>
    <w:rsid w:val="004059B6"/>
    <w:rsid w:val="00406308"/>
    <w:rsid w:val="00406344"/>
    <w:rsid w:val="004065F9"/>
    <w:rsid w:val="00406906"/>
    <w:rsid w:val="0040719C"/>
    <w:rsid w:val="00407B3C"/>
    <w:rsid w:val="00407CFD"/>
    <w:rsid w:val="004101D7"/>
    <w:rsid w:val="00410265"/>
    <w:rsid w:val="004104BA"/>
    <w:rsid w:val="004109BC"/>
    <w:rsid w:val="00410F16"/>
    <w:rsid w:val="004110BF"/>
    <w:rsid w:val="004122FA"/>
    <w:rsid w:val="0041278C"/>
    <w:rsid w:val="00412F98"/>
    <w:rsid w:val="00412FA3"/>
    <w:rsid w:val="00414705"/>
    <w:rsid w:val="0041541E"/>
    <w:rsid w:val="00415511"/>
    <w:rsid w:val="00415F1A"/>
    <w:rsid w:val="004164E0"/>
    <w:rsid w:val="0041662C"/>
    <w:rsid w:val="0041663C"/>
    <w:rsid w:val="00416976"/>
    <w:rsid w:val="00416D8B"/>
    <w:rsid w:val="00417284"/>
    <w:rsid w:val="00417498"/>
    <w:rsid w:val="00417C2B"/>
    <w:rsid w:val="00417EC7"/>
    <w:rsid w:val="0042093A"/>
    <w:rsid w:val="00420DF9"/>
    <w:rsid w:val="00421149"/>
    <w:rsid w:val="00422011"/>
    <w:rsid w:val="004223BA"/>
    <w:rsid w:val="00422574"/>
    <w:rsid w:val="00422B69"/>
    <w:rsid w:val="00422B9F"/>
    <w:rsid w:val="00423877"/>
    <w:rsid w:val="00423F99"/>
    <w:rsid w:val="004240A9"/>
    <w:rsid w:val="00424A5A"/>
    <w:rsid w:val="004250BE"/>
    <w:rsid w:val="00425ABC"/>
    <w:rsid w:val="004268D9"/>
    <w:rsid w:val="00426F07"/>
    <w:rsid w:val="00427495"/>
    <w:rsid w:val="00427BA3"/>
    <w:rsid w:val="0043039E"/>
    <w:rsid w:val="00430A35"/>
    <w:rsid w:val="00430FA2"/>
    <w:rsid w:val="00431487"/>
    <w:rsid w:val="00432721"/>
    <w:rsid w:val="0043373A"/>
    <w:rsid w:val="0043441A"/>
    <w:rsid w:val="00434682"/>
    <w:rsid w:val="00434A10"/>
    <w:rsid w:val="00434FF7"/>
    <w:rsid w:val="004350D6"/>
    <w:rsid w:val="0043682F"/>
    <w:rsid w:val="004379E6"/>
    <w:rsid w:val="00440002"/>
    <w:rsid w:val="00440ACD"/>
    <w:rsid w:val="004419A0"/>
    <w:rsid w:val="0044211D"/>
    <w:rsid w:val="00442C9D"/>
    <w:rsid w:val="004437C6"/>
    <w:rsid w:val="00444AA5"/>
    <w:rsid w:val="00450284"/>
    <w:rsid w:val="0045035D"/>
    <w:rsid w:val="00450D7A"/>
    <w:rsid w:val="0045106A"/>
    <w:rsid w:val="0045241F"/>
    <w:rsid w:val="004524E2"/>
    <w:rsid w:val="00453FF5"/>
    <w:rsid w:val="00454339"/>
    <w:rsid w:val="004559BB"/>
    <w:rsid w:val="00455BD4"/>
    <w:rsid w:val="00456B0D"/>
    <w:rsid w:val="00456F8B"/>
    <w:rsid w:val="004614C1"/>
    <w:rsid w:val="0046168D"/>
    <w:rsid w:val="00461FC4"/>
    <w:rsid w:val="0046250D"/>
    <w:rsid w:val="00462CB1"/>
    <w:rsid w:val="0046389B"/>
    <w:rsid w:val="004656EF"/>
    <w:rsid w:val="0046602D"/>
    <w:rsid w:val="004660D6"/>
    <w:rsid w:val="00466A17"/>
    <w:rsid w:val="00466C41"/>
    <w:rsid w:val="00466D33"/>
    <w:rsid w:val="00466DE6"/>
    <w:rsid w:val="00467FB6"/>
    <w:rsid w:val="0047005E"/>
    <w:rsid w:val="00470506"/>
    <w:rsid w:val="00470785"/>
    <w:rsid w:val="00471058"/>
    <w:rsid w:val="0047165F"/>
    <w:rsid w:val="004717BB"/>
    <w:rsid w:val="00471B80"/>
    <w:rsid w:val="0047215B"/>
    <w:rsid w:val="00472257"/>
    <w:rsid w:val="004724C4"/>
    <w:rsid w:val="004728B1"/>
    <w:rsid w:val="004736E3"/>
    <w:rsid w:val="00473BB3"/>
    <w:rsid w:val="00476CC9"/>
    <w:rsid w:val="00483BC0"/>
    <w:rsid w:val="00485201"/>
    <w:rsid w:val="004859B2"/>
    <w:rsid w:val="004866DD"/>
    <w:rsid w:val="0048762D"/>
    <w:rsid w:val="004904ED"/>
    <w:rsid w:val="00490A11"/>
    <w:rsid w:val="00490F0E"/>
    <w:rsid w:val="00491669"/>
    <w:rsid w:val="0049206E"/>
    <w:rsid w:val="00492892"/>
    <w:rsid w:val="00493E37"/>
    <w:rsid w:val="0049488B"/>
    <w:rsid w:val="00494FB8"/>
    <w:rsid w:val="00495906"/>
    <w:rsid w:val="004966BC"/>
    <w:rsid w:val="00497930"/>
    <w:rsid w:val="00497B7D"/>
    <w:rsid w:val="004A024E"/>
    <w:rsid w:val="004A0D09"/>
    <w:rsid w:val="004A10D9"/>
    <w:rsid w:val="004A153D"/>
    <w:rsid w:val="004A1CC2"/>
    <w:rsid w:val="004A1DE4"/>
    <w:rsid w:val="004A2595"/>
    <w:rsid w:val="004A25B6"/>
    <w:rsid w:val="004A2CCD"/>
    <w:rsid w:val="004A316F"/>
    <w:rsid w:val="004A3C2B"/>
    <w:rsid w:val="004A454E"/>
    <w:rsid w:val="004A562C"/>
    <w:rsid w:val="004A5CDE"/>
    <w:rsid w:val="004A618C"/>
    <w:rsid w:val="004A66D5"/>
    <w:rsid w:val="004A68C9"/>
    <w:rsid w:val="004A6BF7"/>
    <w:rsid w:val="004A732E"/>
    <w:rsid w:val="004A7458"/>
    <w:rsid w:val="004A74EB"/>
    <w:rsid w:val="004A769B"/>
    <w:rsid w:val="004A76A2"/>
    <w:rsid w:val="004A7B2B"/>
    <w:rsid w:val="004A7D0C"/>
    <w:rsid w:val="004B01DF"/>
    <w:rsid w:val="004B0AA9"/>
    <w:rsid w:val="004B0B7B"/>
    <w:rsid w:val="004B0D5D"/>
    <w:rsid w:val="004B25A4"/>
    <w:rsid w:val="004B3148"/>
    <w:rsid w:val="004B3ACD"/>
    <w:rsid w:val="004B3D12"/>
    <w:rsid w:val="004B4702"/>
    <w:rsid w:val="004B47B2"/>
    <w:rsid w:val="004B4E06"/>
    <w:rsid w:val="004B54ED"/>
    <w:rsid w:val="004B5D42"/>
    <w:rsid w:val="004B65D8"/>
    <w:rsid w:val="004B7A21"/>
    <w:rsid w:val="004C0547"/>
    <w:rsid w:val="004C0A0C"/>
    <w:rsid w:val="004C1B13"/>
    <w:rsid w:val="004C1EC2"/>
    <w:rsid w:val="004C210F"/>
    <w:rsid w:val="004C2B0E"/>
    <w:rsid w:val="004C2CD2"/>
    <w:rsid w:val="004C3F85"/>
    <w:rsid w:val="004C43F2"/>
    <w:rsid w:val="004C5398"/>
    <w:rsid w:val="004C761E"/>
    <w:rsid w:val="004D01FF"/>
    <w:rsid w:val="004D05D9"/>
    <w:rsid w:val="004D0D27"/>
    <w:rsid w:val="004D17FA"/>
    <w:rsid w:val="004D19B2"/>
    <w:rsid w:val="004D33B5"/>
    <w:rsid w:val="004D37E9"/>
    <w:rsid w:val="004D4296"/>
    <w:rsid w:val="004D4693"/>
    <w:rsid w:val="004D4F75"/>
    <w:rsid w:val="004D50AD"/>
    <w:rsid w:val="004D5639"/>
    <w:rsid w:val="004D5939"/>
    <w:rsid w:val="004D5A43"/>
    <w:rsid w:val="004D5A4A"/>
    <w:rsid w:val="004D6891"/>
    <w:rsid w:val="004D6D28"/>
    <w:rsid w:val="004D7B1F"/>
    <w:rsid w:val="004D7E7B"/>
    <w:rsid w:val="004E0776"/>
    <w:rsid w:val="004E16DF"/>
    <w:rsid w:val="004E2972"/>
    <w:rsid w:val="004E2BE3"/>
    <w:rsid w:val="004E378B"/>
    <w:rsid w:val="004E5A6E"/>
    <w:rsid w:val="004E5DCF"/>
    <w:rsid w:val="004E700F"/>
    <w:rsid w:val="004E72E2"/>
    <w:rsid w:val="004E787E"/>
    <w:rsid w:val="004F02EB"/>
    <w:rsid w:val="004F05F5"/>
    <w:rsid w:val="004F0EA8"/>
    <w:rsid w:val="004F0F72"/>
    <w:rsid w:val="004F4555"/>
    <w:rsid w:val="004F5A7B"/>
    <w:rsid w:val="004F5F87"/>
    <w:rsid w:val="004F61F7"/>
    <w:rsid w:val="004F6935"/>
    <w:rsid w:val="004F7532"/>
    <w:rsid w:val="004F7E1E"/>
    <w:rsid w:val="004F7E25"/>
    <w:rsid w:val="0050057E"/>
    <w:rsid w:val="00501E8B"/>
    <w:rsid w:val="00502D8F"/>
    <w:rsid w:val="00503459"/>
    <w:rsid w:val="005037A8"/>
    <w:rsid w:val="005038B8"/>
    <w:rsid w:val="00503938"/>
    <w:rsid w:val="00503D0E"/>
    <w:rsid w:val="00504548"/>
    <w:rsid w:val="00505D72"/>
    <w:rsid w:val="00505E80"/>
    <w:rsid w:val="00505F27"/>
    <w:rsid w:val="00506E07"/>
    <w:rsid w:val="00507072"/>
    <w:rsid w:val="0050744F"/>
    <w:rsid w:val="005076B7"/>
    <w:rsid w:val="0051012A"/>
    <w:rsid w:val="005105EC"/>
    <w:rsid w:val="00510EB6"/>
    <w:rsid w:val="005113D2"/>
    <w:rsid w:val="00511D75"/>
    <w:rsid w:val="0051322D"/>
    <w:rsid w:val="0051377F"/>
    <w:rsid w:val="00513A02"/>
    <w:rsid w:val="005145CA"/>
    <w:rsid w:val="00514937"/>
    <w:rsid w:val="00514A1F"/>
    <w:rsid w:val="0051508B"/>
    <w:rsid w:val="00515EB7"/>
    <w:rsid w:val="00516104"/>
    <w:rsid w:val="00517C2E"/>
    <w:rsid w:val="005204BB"/>
    <w:rsid w:val="00522A79"/>
    <w:rsid w:val="0052353A"/>
    <w:rsid w:val="00523F6B"/>
    <w:rsid w:val="00524BE5"/>
    <w:rsid w:val="005250DB"/>
    <w:rsid w:val="0052618C"/>
    <w:rsid w:val="005263F5"/>
    <w:rsid w:val="005278FF"/>
    <w:rsid w:val="00527C28"/>
    <w:rsid w:val="0053000A"/>
    <w:rsid w:val="0053134D"/>
    <w:rsid w:val="00531D49"/>
    <w:rsid w:val="00532861"/>
    <w:rsid w:val="00532A1C"/>
    <w:rsid w:val="005335A2"/>
    <w:rsid w:val="005349F6"/>
    <w:rsid w:val="00535D0E"/>
    <w:rsid w:val="00535FC0"/>
    <w:rsid w:val="00537270"/>
    <w:rsid w:val="00537856"/>
    <w:rsid w:val="00537865"/>
    <w:rsid w:val="00537A53"/>
    <w:rsid w:val="00537C8C"/>
    <w:rsid w:val="00540E5D"/>
    <w:rsid w:val="0054203D"/>
    <w:rsid w:val="00542FA6"/>
    <w:rsid w:val="005438B7"/>
    <w:rsid w:val="00543E72"/>
    <w:rsid w:val="005457F0"/>
    <w:rsid w:val="005462A1"/>
    <w:rsid w:val="00547A30"/>
    <w:rsid w:val="00547B8D"/>
    <w:rsid w:val="00547D1F"/>
    <w:rsid w:val="00550412"/>
    <w:rsid w:val="00550692"/>
    <w:rsid w:val="005508B6"/>
    <w:rsid w:val="00550965"/>
    <w:rsid w:val="00551B3C"/>
    <w:rsid w:val="005528C7"/>
    <w:rsid w:val="005536B3"/>
    <w:rsid w:val="00554E06"/>
    <w:rsid w:val="00556397"/>
    <w:rsid w:val="005573D3"/>
    <w:rsid w:val="00557D6D"/>
    <w:rsid w:val="00557EB0"/>
    <w:rsid w:val="00560407"/>
    <w:rsid w:val="005604A0"/>
    <w:rsid w:val="005604F8"/>
    <w:rsid w:val="0056237D"/>
    <w:rsid w:val="00562500"/>
    <w:rsid w:val="00562916"/>
    <w:rsid w:val="00562B60"/>
    <w:rsid w:val="00562B79"/>
    <w:rsid w:val="00563490"/>
    <w:rsid w:val="00564E83"/>
    <w:rsid w:val="00564FEA"/>
    <w:rsid w:val="005654A9"/>
    <w:rsid w:val="00565952"/>
    <w:rsid w:val="00565C07"/>
    <w:rsid w:val="00566B4B"/>
    <w:rsid w:val="00566C58"/>
    <w:rsid w:val="00567878"/>
    <w:rsid w:val="00567AD7"/>
    <w:rsid w:val="00567B73"/>
    <w:rsid w:val="005701E4"/>
    <w:rsid w:val="00570591"/>
    <w:rsid w:val="005705E0"/>
    <w:rsid w:val="00571509"/>
    <w:rsid w:val="00571D95"/>
    <w:rsid w:val="00571E77"/>
    <w:rsid w:val="005730DD"/>
    <w:rsid w:val="00573547"/>
    <w:rsid w:val="00574E3C"/>
    <w:rsid w:val="00575250"/>
    <w:rsid w:val="005755AD"/>
    <w:rsid w:val="005775A1"/>
    <w:rsid w:val="00577E8A"/>
    <w:rsid w:val="00577EF1"/>
    <w:rsid w:val="005806E2"/>
    <w:rsid w:val="00582042"/>
    <w:rsid w:val="00582E3A"/>
    <w:rsid w:val="00582F44"/>
    <w:rsid w:val="005830BF"/>
    <w:rsid w:val="005834A9"/>
    <w:rsid w:val="00583B37"/>
    <w:rsid w:val="00584D5D"/>
    <w:rsid w:val="00584DFE"/>
    <w:rsid w:val="00586C38"/>
    <w:rsid w:val="0058745F"/>
    <w:rsid w:val="00587CF5"/>
    <w:rsid w:val="005909B3"/>
    <w:rsid w:val="00590E8E"/>
    <w:rsid w:val="00590F30"/>
    <w:rsid w:val="00591670"/>
    <w:rsid w:val="0059204F"/>
    <w:rsid w:val="005931B6"/>
    <w:rsid w:val="005940C3"/>
    <w:rsid w:val="00594174"/>
    <w:rsid w:val="00594435"/>
    <w:rsid w:val="00596420"/>
    <w:rsid w:val="0059665D"/>
    <w:rsid w:val="0059709F"/>
    <w:rsid w:val="00597226"/>
    <w:rsid w:val="005978F5"/>
    <w:rsid w:val="00597B41"/>
    <w:rsid w:val="005A04A8"/>
    <w:rsid w:val="005A0547"/>
    <w:rsid w:val="005A0CE9"/>
    <w:rsid w:val="005A1655"/>
    <w:rsid w:val="005A18F5"/>
    <w:rsid w:val="005A265B"/>
    <w:rsid w:val="005A2D67"/>
    <w:rsid w:val="005A33FA"/>
    <w:rsid w:val="005A4732"/>
    <w:rsid w:val="005A5DF8"/>
    <w:rsid w:val="005A66FF"/>
    <w:rsid w:val="005A6B15"/>
    <w:rsid w:val="005A740E"/>
    <w:rsid w:val="005A784B"/>
    <w:rsid w:val="005A7868"/>
    <w:rsid w:val="005A7A40"/>
    <w:rsid w:val="005B004F"/>
    <w:rsid w:val="005B0752"/>
    <w:rsid w:val="005B0798"/>
    <w:rsid w:val="005B0A2A"/>
    <w:rsid w:val="005B12E0"/>
    <w:rsid w:val="005B29D6"/>
    <w:rsid w:val="005B2A81"/>
    <w:rsid w:val="005B2F6A"/>
    <w:rsid w:val="005B3B7F"/>
    <w:rsid w:val="005B3E1C"/>
    <w:rsid w:val="005B4177"/>
    <w:rsid w:val="005B44EE"/>
    <w:rsid w:val="005B450F"/>
    <w:rsid w:val="005B471D"/>
    <w:rsid w:val="005B4950"/>
    <w:rsid w:val="005B6256"/>
    <w:rsid w:val="005B69FA"/>
    <w:rsid w:val="005B7EF5"/>
    <w:rsid w:val="005B7FAA"/>
    <w:rsid w:val="005C0D90"/>
    <w:rsid w:val="005C145F"/>
    <w:rsid w:val="005C17A9"/>
    <w:rsid w:val="005C22BE"/>
    <w:rsid w:val="005C2773"/>
    <w:rsid w:val="005C3352"/>
    <w:rsid w:val="005C374C"/>
    <w:rsid w:val="005C3A99"/>
    <w:rsid w:val="005C53CB"/>
    <w:rsid w:val="005C5502"/>
    <w:rsid w:val="005C5FB0"/>
    <w:rsid w:val="005C7522"/>
    <w:rsid w:val="005C7E31"/>
    <w:rsid w:val="005D005C"/>
    <w:rsid w:val="005D00BB"/>
    <w:rsid w:val="005D00EB"/>
    <w:rsid w:val="005D0254"/>
    <w:rsid w:val="005D1FF0"/>
    <w:rsid w:val="005D2994"/>
    <w:rsid w:val="005D3D7E"/>
    <w:rsid w:val="005D4733"/>
    <w:rsid w:val="005D48AF"/>
    <w:rsid w:val="005D49EA"/>
    <w:rsid w:val="005D4D35"/>
    <w:rsid w:val="005D50F9"/>
    <w:rsid w:val="005D60C8"/>
    <w:rsid w:val="005D6786"/>
    <w:rsid w:val="005D6E60"/>
    <w:rsid w:val="005D79F3"/>
    <w:rsid w:val="005E0693"/>
    <w:rsid w:val="005E0A15"/>
    <w:rsid w:val="005E0F94"/>
    <w:rsid w:val="005E1480"/>
    <w:rsid w:val="005E14E4"/>
    <w:rsid w:val="005E23CA"/>
    <w:rsid w:val="005E2D62"/>
    <w:rsid w:val="005E3F13"/>
    <w:rsid w:val="005E45D2"/>
    <w:rsid w:val="005E4BF6"/>
    <w:rsid w:val="005E60D5"/>
    <w:rsid w:val="005E6C70"/>
    <w:rsid w:val="005E7503"/>
    <w:rsid w:val="005F0292"/>
    <w:rsid w:val="005F0425"/>
    <w:rsid w:val="005F1264"/>
    <w:rsid w:val="005F2CBB"/>
    <w:rsid w:val="005F42E8"/>
    <w:rsid w:val="005F4CAF"/>
    <w:rsid w:val="005F5A9B"/>
    <w:rsid w:val="005F60C5"/>
    <w:rsid w:val="005F653D"/>
    <w:rsid w:val="005F75D7"/>
    <w:rsid w:val="005F7933"/>
    <w:rsid w:val="005F7A8D"/>
    <w:rsid w:val="0060033B"/>
    <w:rsid w:val="0060105E"/>
    <w:rsid w:val="00601CE1"/>
    <w:rsid w:val="00602390"/>
    <w:rsid w:val="00602C39"/>
    <w:rsid w:val="00602F49"/>
    <w:rsid w:val="00602F79"/>
    <w:rsid w:val="006033D8"/>
    <w:rsid w:val="0060365D"/>
    <w:rsid w:val="00603C66"/>
    <w:rsid w:val="00604C42"/>
    <w:rsid w:val="00605604"/>
    <w:rsid w:val="00605F66"/>
    <w:rsid w:val="00607F5A"/>
    <w:rsid w:val="0061085A"/>
    <w:rsid w:val="006114DF"/>
    <w:rsid w:val="0061153E"/>
    <w:rsid w:val="00611A90"/>
    <w:rsid w:val="00611DA9"/>
    <w:rsid w:val="00612D0A"/>
    <w:rsid w:val="0061387F"/>
    <w:rsid w:val="00613A79"/>
    <w:rsid w:val="0061433F"/>
    <w:rsid w:val="00614D53"/>
    <w:rsid w:val="00615A2B"/>
    <w:rsid w:val="00615B8E"/>
    <w:rsid w:val="006162BB"/>
    <w:rsid w:val="00616DAE"/>
    <w:rsid w:val="006178F6"/>
    <w:rsid w:val="00620282"/>
    <w:rsid w:val="00620A94"/>
    <w:rsid w:val="006210A8"/>
    <w:rsid w:val="006213D0"/>
    <w:rsid w:val="00621F5C"/>
    <w:rsid w:val="006225C2"/>
    <w:rsid w:val="006225DC"/>
    <w:rsid w:val="00623076"/>
    <w:rsid w:val="0062320A"/>
    <w:rsid w:val="0062329A"/>
    <w:rsid w:val="00623C32"/>
    <w:rsid w:val="0062480A"/>
    <w:rsid w:val="00624D8D"/>
    <w:rsid w:val="00625BB4"/>
    <w:rsid w:val="00625CE0"/>
    <w:rsid w:val="006267CE"/>
    <w:rsid w:val="00626CAC"/>
    <w:rsid w:val="006274BE"/>
    <w:rsid w:val="00630684"/>
    <w:rsid w:val="00630D63"/>
    <w:rsid w:val="006316C9"/>
    <w:rsid w:val="00632990"/>
    <w:rsid w:val="00632E3B"/>
    <w:rsid w:val="006330ED"/>
    <w:rsid w:val="00633D57"/>
    <w:rsid w:val="00634487"/>
    <w:rsid w:val="00634B6E"/>
    <w:rsid w:val="00634DE2"/>
    <w:rsid w:val="00635285"/>
    <w:rsid w:val="00635E75"/>
    <w:rsid w:val="00635FEF"/>
    <w:rsid w:val="00636982"/>
    <w:rsid w:val="00636DFE"/>
    <w:rsid w:val="00637345"/>
    <w:rsid w:val="006373AA"/>
    <w:rsid w:val="006401CA"/>
    <w:rsid w:val="006428E3"/>
    <w:rsid w:val="0064301E"/>
    <w:rsid w:val="00643EDE"/>
    <w:rsid w:val="006445E2"/>
    <w:rsid w:val="0064505D"/>
    <w:rsid w:val="00645382"/>
    <w:rsid w:val="00645BB1"/>
    <w:rsid w:val="006466A1"/>
    <w:rsid w:val="006469FB"/>
    <w:rsid w:val="006475A6"/>
    <w:rsid w:val="00647636"/>
    <w:rsid w:val="00647BD9"/>
    <w:rsid w:val="00650A30"/>
    <w:rsid w:val="00650E19"/>
    <w:rsid w:val="00651B61"/>
    <w:rsid w:val="006522BA"/>
    <w:rsid w:val="00652550"/>
    <w:rsid w:val="00652615"/>
    <w:rsid w:val="00654955"/>
    <w:rsid w:val="00655A19"/>
    <w:rsid w:val="00656A82"/>
    <w:rsid w:val="00656D67"/>
    <w:rsid w:val="00662207"/>
    <w:rsid w:val="00662453"/>
    <w:rsid w:val="0066299E"/>
    <w:rsid w:val="00662AE0"/>
    <w:rsid w:val="00662D09"/>
    <w:rsid w:val="00662D12"/>
    <w:rsid w:val="00663004"/>
    <w:rsid w:val="006631F9"/>
    <w:rsid w:val="006649E6"/>
    <w:rsid w:val="00664F5C"/>
    <w:rsid w:val="0066516C"/>
    <w:rsid w:val="00666307"/>
    <w:rsid w:val="00666509"/>
    <w:rsid w:val="00666D32"/>
    <w:rsid w:val="00667549"/>
    <w:rsid w:val="0066766F"/>
    <w:rsid w:val="00667690"/>
    <w:rsid w:val="00667BB0"/>
    <w:rsid w:val="00667E42"/>
    <w:rsid w:val="006700D2"/>
    <w:rsid w:val="00670CE8"/>
    <w:rsid w:val="00670D06"/>
    <w:rsid w:val="006718E2"/>
    <w:rsid w:val="006721C8"/>
    <w:rsid w:val="0067242E"/>
    <w:rsid w:val="006730F3"/>
    <w:rsid w:val="0067326A"/>
    <w:rsid w:val="00673595"/>
    <w:rsid w:val="00673698"/>
    <w:rsid w:val="00674746"/>
    <w:rsid w:val="006752B3"/>
    <w:rsid w:val="00675A0A"/>
    <w:rsid w:val="00675A61"/>
    <w:rsid w:val="00676710"/>
    <w:rsid w:val="00677ED6"/>
    <w:rsid w:val="00677FCA"/>
    <w:rsid w:val="00680F34"/>
    <w:rsid w:val="00681D2D"/>
    <w:rsid w:val="006820F3"/>
    <w:rsid w:val="00683CBE"/>
    <w:rsid w:val="00684546"/>
    <w:rsid w:val="00686C56"/>
    <w:rsid w:val="00686C68"/>
    <w:rsid w:val="006870D7"/>
    <w:rsid w:val="006872C2"/>
    <w:rsid w:val="006875D1"/>
    <w:rsid w:val="0068768A"/>
    <w:rsid w:val="00691786"/>
    <w:rsid w:val="0069183D"/>
    <w:rsid w:val="00691C99"/>
    <w:rsid w:val="00691CBF"/>
    <w:rsid w:val="00692112"/>
    <w:rsid w:val="006937AB"/>
    <w:rsid w:val="00694881"/>
    <w:rsid w:val="00694A99"/>
    <w:rsid w:val="0069531D"/>
    <w:rsid w:val="006954B8"/>
    <w:rsid w:val="006959A8"/>
    <w:rsid w:val="0069624E"/>
    <w:rsid w:val="00696371"/>
    <w:rsid w:val="00697318"/>
    <w:rsid w:val="006A0356"/>
    <w:rsid w:val="006A0F12"/>
    <w:rsid w:val="006A25D1"/>
    <w:rsid w:val="006A31F9"/>
    <w:rsid w:val="006A339C"/>
    <w:rsid w:val="006A428F"/>
    <w:rsid w:val="006A4F78"/>
    <w:rsid w:val="006A6529"/>
    <w:rsid w:val="006A66BB"/>
    <w:rsid w:val="006A7CFE"/>
    <w:rsid w:val="006A7F24"/>
    <w:rsid w:val="006B1852"/>
    <w:rsid w:val="006B1968"/>
    <w:rsid w:val="006B198F"/>
    <w:rsid w:val="006B1FF4"/>
    <w:rsid w:val="006B207D"/>
    <w:rsid w:val="006B2A35"/>
    <w:rsid w:val="006B2DA3"/>
    <w:rsid w:val="006B36CB"/>
    <w:rsid w:val="006B40E2"/>
    <w:rsid w:val="006B4A1D"/>
    <w:rsid w:val="006B4B13"/>
    <w:rsid w:val="006B4DF4"/>
    <w:rsid w:val="006B55CC"/>
    <w:rsid w:val="006B5B92"/>
    <w:rsid w:val="006B6A97"/>
    <w:rsid w:val="006B6CB6"/>
    <w:rsid w:val="006B7A09"/>
    <w:rsid w:val="006C0FBB"/>
    <w:rsid w:val="006C1372"/>
    <w:rsid w:val="006C15F9"/>
    <w:rsid w:val="006C195A"/>
    <w:rsid w:val="006C1E1C"/>
    <w:rsid w:val="006C216A"/>
    <w:rsid w:val="006C3269"/>
    <w:rsid w:val="006C3426"/>
    <w:rsid w:val="006C4C04"/>
    <w:rsid w:val="006C59B8"/>
    <w:rsid w:val="006C5D68"/>
    <w:rsid w:val="006C5E47"/>
    <w:rsid w:val="006C6954"/>
    <w:rsid w:val="006C7643"/>
    <w:rsid w:val="006D0CAE"/>
    <w:rsid w:val="006D0DE7"/>
    <w:rsid w:val="006D25E8"/>
    <w:rsid w:val="006D42EC"/>
    <w:rsid w:val="006D4654"/>
    <w:rsid w:val="006D495D"/>
    <w:rsid w:val="006D531E"/>
    <w:rsid w:val="006D6470"/>
    <w:rsid w:val="006D6607"/>
    <w:rsid w:val="006D672C"/>
    <w:rsid w:val="006D6EA9"/>
    <w:rsid w:val="006E014D"/>
    <w:rsid w:val="006E13F5"/>
    <w:rsid w:val="006E1BD1"/>
    <w:rsid w:val="006E21E5"/>
    <w:rsid w:val="006E2261"/>
    <w:rsid w:val="006E227D"/>
    <w:rsid w:val="006E251D"/>
    <w:rsid w:val="006E2655"/>
    <w:rsid w:val="006E363C"/>
    <w:rsid w:val="006E3DB8"/>
    <w:rsid w:val="006E4B43"/>
    <w:rsid w:val="006E513D"/>
    <w:rsid w:val="006E587B"/>
    <w:rsid w:val="006E58DD"/>
    <w:rsid w:val="006E5ADC"/>
    <w:rsid w:val="006E5B04"/>
    <w:rsid w:val="006E64BE"/>
    <w:rsid w:val="006E7613"/>
    <w:rsid w:val="006E7718"/>
    <w:rsid w:val="006F0FBC"/>
    <w:rsid w:val="006F1D33"/>
    <w:rsid w:val="006F2512"/>
    <w:rsid w:val="006F370E"/>
    <w:rsid w:val="006F3920"/>
    <w:rsid w:val="006F41C3"/>
    <w:rsid w:val="006F4330"/>
    <w:rsid w:val="006F440F"/>
    <w:rsid w:val="006F512E"/>
    <w:rsid w:val="006F515D"/>
    <w:rsid w:val="006F5592"/>
    <w:rsid w:val="006F5A10"/>
    <w:rsid w:val="006F5A59"/>
    <w:rsid w:val="006F6598"/>
    <w:rsid w:val="006F68E8"/>
    <w:rsid w:val="00700423"/>
    <w:rsid w:val="007004E7"/>
    <w:rsid w:val="007005F1"/>
    <w:rsid w:val="00700925"/>
    <w:rsid w:val="00700B9F"/>
    <w:rsid w:val="00700EDD"/>
    <w:rsid w:val="00701401"/>
    <w:rsid w:val="0070148C"/>
    <w:rsid w:val="00702135"/>
    <w:rsid w:val="00702446"/>
    <w:rsid w:val="0070255D"/>
    <w:rsid w:val="007025AA"/>
    <w:rsid w:val="00702622"/>
    <w:rsid w:val="007034EC"/>
    <w:rsid w:val="00704762"/>
    <w:rsid w:val="007047C4"/>
    <w:rsid w:val="00705604"/>
    <w:rsid w:val="00705BB6"/>
    <w:rsid w:val="007075A9"/>
    <w:rsid w:val="00707C24"/>
    <w:rsid w:val="00707D44"/>
    <w:rsid w:val="00710347"/>
    <w:rsid w:val="007107A3"/>
    <w:rsid w:val="00710E96"/>
    <w:rsid w:val="00711B54"/>
    <w:rsid w:val="00713CF4"/>
    <w:rsid w:val="00714005"/>
    <w:rsid w:val="007141A7"/>
    <w:rsid w:val="007153AF"/>
    <w:rsid w:val="007162B6"/>
    <w:rsid w:val="00716CEA"/>
    <w:rsid w:val="00716D32"/>
    <w:rsid w:val="0071728B"/>
    <w:rsid w:val="0072145A"/>
    <w:rsid w:val="007221EE"/>
    <w:rsid w:val="0072284E"/>
    <w:rsid w:val="00722F80"/>
    <w:rsid w:val="007230BF"/>
    <w:rsid w:val="00723226"/>
    <w:rsid w:val="00724D0B"/>
    <w:rsid w:val="00725E01"/>
    <w:rsid w:val="00726269"/>
    <w:rsid w:val="00727ADA"/>
    <w:rsid w:val="007300FD"/>
    <w:rsid w:val="0073034C"/>
    <w:rsid w:val="00730D30"/>
    <w:rsid w:val="007313EA"/>
    <w:rsid w:val="00731553"/>
    <w:rsid w:val="00731904"/>
    <w:rsid w:val="00731AE0"/>
    <w:rsid w:val="00731B95"/>
    <w:rsid w:val="007321F6"/>
    <w:rsid w:val="0073352F"/>
    <w:rsid w:val="007344F7"/>
    <w:rsid w:val="007348FA"/>
    <w:rsid w:val="00734D9E"/>
    <w:rsid w:val="0073599C"/>
    <w:rsid w:val="007362C0"/>
    <w:rsid w:val="00736BC1"/>
    <w:rsid w:val="0073774F"/>
    <w:rsid w:val="007377C4"/>
    <w:rsid w:val="00737A83"/>
    <w:rsid w:val="00737AF8"/>
    <w:rsid w:val="00737F2C"/>
    <w:rsid w:val="007402EE"/>
    <w:rsid w:val="00740BFC"/>
    <w:rsid w:val="00740C69"/>
    <w:rsid w:val="00741241"/>
    <w:rsid w:val="00741743"/>
    <w:rsid w:val="007427C6"/>
    <w:rsid w:val="007428E4"/>
    <w:rsid w:val="00743C57"/>
    <w:rsid w:val="0074447D"/>
    <w:rsid w:val="00744F03"/>
    <w:rsid w:val="00746035"/>
    <w:rsid w:val="00746390"/>
    <w:rsid w:val="00746E9D"/>
    <w:rsid w:val="00747FF7"/>
    <w:rsid w:val="0075067D"/>
    <w:rsid w:val="00751DC9"/>
    <w:rsid w:val="0075348A"/>
    <w:rsid w:val="0075359F"/>
    <w:rsid w:val="00753716"/>
    <w:rsid w:val="00753819"/>
    <w:rsid w:val="007540FF"/>
    <w:rsid w:val="00755330"/>
    <w:rsid w:val="0075547F"/>
    <w:rsid w:val="007557E0"/>
    <w:rsid w:val="0075667B"/>
    <w:rsid w:val="0076099E"/>
    <w:rsid w:val="007612EB"/>
    <w:rsid w:val="00762B57"/>
    <w:rsid w:val="0076312F"/>
    <w:rsid w:val="00763401"/>
    <w:rsid w:val="0076393B"/>
    <w:rsid w:val="0076486B"/>
    <w:rsid w:val="00765067"/>
    <w:rsid w:val="00765870"/>
    <w:rsid w:val="00765D88"/>
    <w:rsid w:val="0076708D"/>
    <w:rsid w:val="00767717"/>
    <w:rsid w:val="007707A5"/>
    <w:rsid w:val="00770B9D"/>
    <w:rsid w:val="00770BC8"/>
    <w:rsid w:val="00771A35"/>
    <w:rsid w:val="00771AC0"/>
    <w:rsid w:val="00772289"/>
    <w:rsid w:val="007734E2"/>
    <w:rsid w:val="00773AA3"/>
    <w:rsid w:val="00775421"/>
    <w:rsid w:val="0077562A"/>
    <w:rsid w:val="007759CE"/>
    <w:rsid w:val="0077605A"/>
    <w:rsid w:val="00776064"/>
    <w:rsid w:val="00776986"/>
    <w:rsid w:val="00776FC7"/>
    <w:rsid w:val="00777390"/>
    <w:rsid w:val="00777B9B"/>
    <w:rsid w:val="00777E45"/>
    <w:rsid w:val="00781DB0"/>
    <w:rsid w:val="007820E2"/>
    <w:rsid w:val="0078303F"/>
    <w:rsid w:val="007846A5"/>
    <w:rsid w:val="00784836"/>
    <w:rsid w:val="00784A47"/>
    <w:rsid w:val="00784EF4"/>
    <w:rsid w:val="00785302"/>
    <w:rsid w:val="007855B6"/>
    <w:rsid w:val="00785868"/>
    <w:rsid w:val="00786B15"/>
    <w:rsid w:val="007875B7"/>
    <w:rsid w:val="007876F2"/>
    <w:rsid w:val="007908DF"/>
    <w:rsid w:val="00790E3B"/>
    <w:rsid w:val="00790F45"/>
    <w:rsid w:val="00791141"/>
    <w:rsid w:val="00791728"/>
    <w:rsid w:val="00791810"/>
    <w:rsid w:val="00791F9C"/>
    <w:rsid w:val="00792881"/>
    <w:rsid w:val="00793D73"/>
    <w:rsid w:val="00793F2C"/>
    <w:rsid w:val="0079403E"/>
    <w:rsid w:val="00794840"/>
    <w:rsid w:val="00794A1E"/>
    <w:rsid w:val="007950D5"/>
    <w:rsid w:val="007960B9"/>
    <w:rsid w:val="007961AB"/>
    <w:rsid w:val="00796DC9"/>
    <w:rsid w:val="00797003"/>
    <w:rsid w:val="00797216"/>
    <w:rsid w:val="007A1E40"/>
    <w:rsid w:val="007A3625"/>
    <w:rsid w:val="007A40C3"/>
    <w:rsid w:val="007A54EB"/>
    <w:rsid w:val="007A5835"/>
    <w:rsid w:val="007A6ADC"/>
    <w:rsid w:val="007A6B19"/>
    <w:rsid w:val="007A6C60"/>
    <w:rsid w:val="007A6E49"/>
    <w:rsid w:val="007A7FC7"/>
    <w:rsid w:val="007B0491"/>
    <w:rsid w:val="007B0A96"/>
    <w:rsid w:val="007B16B0"/>
    <w:rsid w:val="007B1E60"/>
    <w:rsid w:val="007B2938"/>
    <w:rsid w:val="007B3546"/>
    <w:rsid w:val="007B3EB7"/>
    <w:rsid w:val="007B42EB"/>
    <w:rsid w:val="007B458D"/>
    <w:rsid w:val="007B48F6"/>
    <w:rsid w:val="007B4BC8"/>
    <w:rsid w:val="007B5146"/>
    <w:rsid w:val="007B52C9"/>
    <w:rsid w:val="007B55EB"/>
    <w:rsid w:val="007B5D53"/>
    <w:rsid w:val="007B623D"/>
    <w:rsid w:val="007B665A"/>
    <w:rsid w:val="007B6CC4"/>
    <w:rsid w:val="007B6F5F"/>
    <w:rsid w:val="007B71A7"/>
    <w:rsid w:val="007B72B1"/>
    <w:rsid w:val="007B7839"/>
    <w:rsid w:val="007B7C98"/>
    <w:rsid w:val="007B7D95"/>
    <w:rsid w:val="007C01C6"/>
    <w:rsid w:val="007C09E9"/>
    <w:rsid w:val="007C0A73"/>
    <w:rsid w:val="007C0ACA"/>
    <w:rsid w:val="007C0EFB"/>
    <w:rsid w:val="007C169E"/>
    <w:rsid w:val="007C1AB3"/>
    <w:rsid w:val="007C34C8"/>
    <w:rsid w:val="007C3896"/>
    <w:rsid w:val="007C389C"/>
    <w:rsid w:val="007C450F"/>
    <w:rsid w:val="007C4ECF"/>
    <w:rsid w:val="007C4F42"/>
    <w:rsid w:val="007C594D"/>
    <w:rsid w:val="007C5BEE"/>
    <w:rsid w:val="007C5DF0"/>
    <w:rsid w:val="007D01F9"/>
    <w:rsid w:val="007D04BC"/>
    <w:rsid w:val="007D0A52"/>
    <w:rsid w:val="007D0ED7"/>
    <w:rsid w:val="007D1301"/>
    <w:rsid w:val="007D16E9"/>
    <w:rsid w:val="007D1C00"/>
    <w:rsid w:val="007D1CBA"/>
    <w:rsid w:val="007D1EE4"/>
    <w:rsid w:val="007D2062"/>
    <w:rsid w:val="007D2561"/>
    <w:rsid w:val="007D2D2A"/>
    <w:rsid w:val="007D30ED"/>
    <w:rsid w:val="007D3389"/>
    <w:rsid w:val="007D34E7"/>
    <w:rsid w:val="007D3526"/>
    <w:rsid w:val="007D3759"/>
    <w:rsid w:val="007D52B4"/>
    <w:rsid w:val="007D559D"/>
    <w:rsid w:val="007D5B8F"/>
    <w:rsid w:val="007D5E2B"/>
    <w:rsid w:val="007D6031"/>
    <w:rsid w:val="007D6283"/>
    <w:rsid w:val="007D6865"/>
    <w:rsid w:val="007D7E6D"/>
    <w:rsid w:val="007E1814"/>
    <w:rsid w:val="007E1A92"/>
    <w:rsid w:val="007E225E"/>
    <w:rsid w:val="007E23CC"/>
    <w:rsid w:val="007E2727"/>
    <w:rsid w:val="007E2C7B"/>
    <w:rsid w:val="007E2D51"/>
    <w:rsid w:val="007E3DE2"/>
    <w:rsid w:val="007E491D"/>
    <w:rsid w:val="007E5480"/>
    <w:rsid w:val="007E5852"/>
    <w:rsid w:val="007E5FF8"/>
    <w:rsid w:val="007E646A"/>
    <w:rsid w:val="007E692D"/>
    <w:rsid w:val="007E6D2D"/>
    <w:rsid w:val="007E70A3"/>
    <w:rsid w:val="007E748C"/>
    <w:rsid w:val="007F2159"/>
    <w:rsid w:val="007F27F0"/>
    <w:rsid w:val="007F3445"/>
    <w:rsid w:val="007F38D8"/>
    <w:rsid w:val="007F5B23"/>
    <w:rsid w:val="007F5D5D"/>
    <w:rsid w:val="007F67BC"/>
    <w:rsid w:val="007F6BA7"/>
    <w:rsid w:val="0080075F"/>
    <w:rsid w:val="00801777"/>
    <w:rsid w:val="00801B7A"/>
    <w:rsid w:val="00803CA9"/>
    <w:rsid w:val="008041C0"/>
    <w:rsid w:val="00804410"/>
    <w:rsid w:val="00804942"/>
    <w:rsid w:val="00804E0F"/>
    <w:rsid w:val="00805D19"/>
    <w:rsid w:val="00805EA4"/>
    <w:rsid w:val="00807F17"/>
    <w:rsid w:val="00810804"/>
    <w:rsid w:val="00810BF8"/>
    <w:rsid w:val="00811430"/>
    <w:rsid w:val="0081219D"/>
    <w:rsid w:val="00812216"/>
    <w:rsid w:val="0081289F"/>
    <w:rsid w:val="008128D8"/>
    <w:rsid w:val="00813682"/>
    <w:rsid w:val="008138A7"/>
    <w:rsid w:val="0081411A"/>
    <w:rsid w:val="00814487"/>
    <w:rsid w:val="008151B0"/>
    <w:rsid w:val="00817170"/>
    <w:rsid w:val="00820305"/>
    <w:rsid w:val="008225F9"/>
    <w:rsid w:val="00822BDD"/>
    <w:rsid w:val="00823474"/>
    <w:rsid w:val="00823714"/>
    <w:rsid w:val="0082538F"/>
    <w:rsid w:val="008269B3"/>
    <w:rsid w:val="00826CDA"/>
    <w:rsid w:val="008273E6"/>
    <w:rsid w:val="00827596"/>
    <w:rsid w:val="008275F3"/>
    <w:rsid w:val="00830DBE"/>
    <w:rsid w:val="008310FE"/>
    <w:rsid w:val="00831978"/>
    <w:rsid w:val="00831A05"/>
    <w:rsid w:val="00831B05"/>
    <w:rsid w:val="00831DE2"/>
    <w:rsid w:val="00832BF6"/>
    <w:rsid w:val="00832E26"/>
    <w:rsid w:val="00833494"/>
    <w:rsid w:val="00833A82"/>
    <w:rsid w:val="0083466D"/>
    <w:rsid w:val="008350FF"/>
    <w:rsid w:val="00835625"/>
    <w:rsid w:val="00835784"/>
    <w:rsid w:val="008357C0"/>
    <w:rsid w:val="00836313"/>
    <w:rsid w:val="0083786B"/>
    <w:rsid w:val="00837DFA"/>
    <w:rsid w:val="008406A7"/>
    <w:rsid w:val="00840870"/>
    <w:rsid w:val="00840DFB"/>
    <w:rsid w:val="0084299A"/>
    <w:rsid w:val="00843975"/>
    <w:rsid w:val="008448A3"/>
    <w:rsid w:val="00844BDC"/>
    <w:rsid w:val="0085045F"/>
    <w:rsid w:val="00850C1A"/>
    <w:rsid w:val="00850C5A"/>
    <w:rsid w:val="00850D56"/>
    <w:rsid w:val="00851CD8"/>
    <w:rsid w:val="00852343"/>
    <w:rsid w:val="00852556"/>
    <w:rsid w:val="00852732"/>
    <w:rsid w:val="00853825"/>
    <w:rsid w:val="008538A7"/>
    <w:rsid w:val="0085503C"/>
    <w:rsid w:val="00856445"/>
    <w:rsid w:val="0085746D"/>
    <w:rsid w:val="0086045B"/>
    <w:rsid w:val="00862E90"/>
    <w:rsid w:val="00863792"/>
    <w:rsid w:val="00863C2C"/>
    <w:rsid w:val="00863D4C"/>
    <w:rsid w:val="008646A1"/>
    <w:rsid w:val="00864A7C"/>
    <w:rsid w:val="00864FFB"/>
    <w:rsid w:val="008657A4"/>
    <w:rsid w:val="00865DF4"/>
    <w:rsid w:val="00867330"/>
    <w:rsid w:val="00867859"/>
    <w:rsid w:val="008709DD"/>
    <w:rsid w:val="00870E63"/>
    <w:rsid w:val="00872762"/>
    <w:rsid w:val="0087316C"/>
    <w:rsid w:val="00873691"/>
    <w:rsid w:val="008739F2"/>
    <w:rsid w:val="0087638C"/>
    <w:rsid w:val="00876CCB"/>
    <w:rsid w:val="00877E2C"/>
    <w:rsid w:val="0088001D"/>
    <w:rsid w:val="00881070"/>
    <w:rsid w:val="0088123B"/>
    <w:rsid w:val="00882800"/>
    <w:rsid w:val="008830A3"/>
    <w:rsid w:val="008837AB"/>
    <w:rsid w:val="00883988"/>
    <w:rsid w:val="008839E9"/>
    <w:rsid w:val="00883F2E"/>
    <w:rsid w:val="00884C00"/>
    <w:rsid w:val="00886B91"/>
    <w:rsid w:val="00886D26"/>
    <w:rsid w:val="008871A4"/>
    <w:rsid w:val="00887420"/>
    <w:rsid w:val="00887D1A"/>
    <w:rsid w:val="00890EFE"/>
    <w:rsid w:val="008911AE"/>
    <w:rsid w:val="0089179B"/>
    <w:rsid w:val="00892053"/>
    <w:rsid w:val="008923FF"/>
    <w:rsid w:val="008926E4"/>
    <w:rsid w:val="008938D2"/>
    <w:rsid w:val="00893CC4"/>
    <w:rsid w:val="008949E1"/>
    <w:rsid w:val="00894F63"/>
    <w:rsid w:val="00895563"/>
    <w:rsid w:val="00895889"/>
    <w:rsid w:val="00895B1F"/>
    <w:rsid w:val="00896196"/>
    <w:rsid w:val="008963F5"/>
    <w:rsid w:val="008A0B1A"/>
    <w:rsid w:val="008A14AA"/>
    <w:rsid w:val="008A1B23"/>
    <w:rsid w:val="008A2059"/>
    <w:rsid w:val="008A2A24"/>
    <w:rsid w:val="008A2BED"/>
    <w:rsid w:val="008A2C94"/>
    <w:rsid w:val="008A3027"/>
    <w:rsid w:val="008A3DBD"/>
    <w:rsid w:val="008A49AA"/>
    <w:rsid w:val="008A49DB"/>
    <w:rsid w:val="008A4A7F"/>
    <w:rsid w:val="008A4CAA"/>
    <w:rsid w:val="008A51C6"/>
    <w:rsid w:val="008A6022"/>
    <w:rsid w:val="008A6507"/>
    <w:rsid w:val="008A6DFD"/>
    <w:rsid w:val="008A758E"/>
    <w:rsid w:val="008A7B98"/>
    <w:rsid w:val="008A7ED9"/>
    <w:rsid w:val="008B0497"/>
    <w:rsid w:val="008B13CE"/>
    <w:rsid w:val="008B1477"/>
    <w:rsid w:val="008B181E"/>
    <w:rsid w:val="008B199E"/>
    <w:rsid w:val="008B27BD"/>
    <w:rsid w:val="008B2971"/>
    <w:rsid w:val="008B2D6F"/>
    <w:rsid w:val="008B3C70"/>
    <w:rsid w:val="008B50C1"/>
    <w:rsid w:val="008B5E09"/>
    <w:rsid w:val="008B5E5B"/>
    <w:rsid w:val="008B7071"/>
    <w:rsid w:val="008B72A6"/>
    <w:rsid w:val="008B7864"/>
    <w:rsid w:val="008B7D0E"/>
    <w:rsid w:val="008C0FDB"/>
    <w:rsid w:val="008C1293"/>
    <w:rsid w:val="008C1422"/>
    <w:rsid w:val="008C259F"/>
    <w:rsid w:val="008C2657"/>
    <w:rsid w:val="008C274B"/>
    <w:rsid w:val="008C3D5E"/>
    <w:rsid w:val="008C42B7"/>
    <w:rsid w:val="008C5F50"/>
    <w:rsid w:val="008C5FEC"/>
    <w:rsid w:val="008C621D"/>
    <w:rsid w:val="008C63F0"/>
    <w:rsid w:val="008D0DB6"/>
    <w:rsid w:val="008D1B63"/>
    <w:rsid w:val="008D1FEC"/>
    <w:rsid w:val="008D333B"/>
    <w:rsid w:val="008D3D0C"/>
    <w:rsid w:val="008D438B"/>
    <w:rsid w:val="008D5445"/>
    <w:rsid w:val="008D6961"/>
    <w:rsid w:val="008D7517"/>
    <w:rsid w:val="008E0554"/>
    <w:rsid w:val="008E05FD"/>
    <w:rsid w:val="008E1072"/>
    <w:rsid w:val="008E16B3"/>
    <w:rsid w:val="008E1BE3"/>
    <w:rsid w:val="008E1D7E"/>
    <w:rsid w:val="008E3A55"/>
    <w:rsid w:val="008E4CAE"/>
    <w:rsid w:val="008E6BE3"/>
    <w:rsid w:val="008E6E33"/>
    <w:rsid w:val="008E791C"/>
    <w:rsid w:val="008F018C"/>
    <w:rsid w:val="008F03BC"/>
    <w:rsid w:val="008F077A"/>
    <w:rsid w:val="008F0F57"/>
    <w:rsid w:val="008F180D"/>
    <w:rsid w:val="008F186C"/>
    <w:rsid w:val="008F198B"/>
    <w:rsid w:val="008F1A8D"/>
    <w:rsid w:val="008F20CB"/>
    <w:rsid w:val="008F3135"/>
    <w:rsid w:val="008F3716"/>
    <w:rsid w:val="008F38E6"/>
    <w:rsid w:val="008F422F"/>
    <w:rsid w:val="008F47A3"/>
    <w:rsid w:val="008F4E38"/>
    <w:rsid w:val="008F64E8"/>
    <w:rsid w:val="008F6910"/>
    <w:rsid w:val="008F69D5"/>
    <w:rsid w:val="008F6F95"/>
    <w:rsid w:val="00900F77"/>
    <w:rsid w:val="00901E5E"/>
    <w:rsid w:val="00902D1E"/>
    <w:rsid w:val="00904DBA"/>
    <w:rsid w:val="00906237"/>
    <w:rsid w:val="009076A4"/>
    <w:rsid w:val="00907B75"/>
    <w:rsid w:val="00907DDD"/>
    <w:rsid w:val="00907FCE"/>
    <w:rsid w:val="00911381"/>
    <w:rsid w:val="009121EC"/>
    <w:rsid w:val="009122FD"/>
    <w:rsid w:val="009124D9"/>
    <w:rsid w:val="0091280D"/>
    <w:rsid w:val="00912B42"/>
    <w:rsid w:val="00912BF8"/>
    <w:rsid w:val="009131B3"/>
    <w:rsid w:val="009162D6"/>
    <w:rsid w:val="009169F2"/>
    <w:rsid w:val="009200F2"/>
    <w:rsid w:val="00920E1A"/>
    <w:rsid w:val="00921728"/>
    <w:rsid w:val="00922124"/>
    <w:rsid w:val="009231E3"/>
    <w:rsid w:val="009232AE"/>
    <w:rsid w:val="00923D8C"/>
    <w:rsid w:val="009249C0"/>
    <w:rsid w:val="00925C1C"/>
    <w:rsid w:val="0092662F"/>
    <w:rsid w:val="00926B08"/>
    <w:rsid w:val="00927124"/>
    <w:rsid w:val="00931422"/>
    <w:rsid w:val="009327E6"/>
    <w:rsid w:val="00932A6F"/>
    <w:rsid w:val="00933DC3"/>
    <w:rsid w:val="00933FB4"/>
    <w:rsid w:val="009348B4"/>
    <w:rsid w:val="00935980"/>
    <w:rsid w:val="00935D96"/>
    <w:rsid w:val="00936125"/>
    <w:rsid w:val="009363A4"/>
    <w:rsid w:val="00936C9E"/>
    <w:rsid w:val="00937030"/>
    <w:rsid w:val="00937676"/>
    <w:rsid w:val="00937D33"/>
    <w:rsid w:val="0094049B"/>
    <w:rsid w:val="00940F50"/>
    <w:rsid w:val="00941113"/>
    <w:rsid w:val="0094146B"/>
    <w:rsid w:val="009414F3"/>
    <w:rsid w:val="009418FD"/>
    <w:rsid w:val="009423FD"/>
    <w:rsid w:val="0094252A"/>
    <w:rsid w:val="00943540"/>
    <w:rsid w:val="00943AE4"/>
    <w:rsid w:val="009446E1"/>
    <w:rsid w:val="00944737"/>
    <w:rsid w:val="00944A15"/>
    <w:rsid w:val="00945656"/>
    <w:rsid w:val="009456E4"/>
    <w:rsid w:val="0094617F"/>
    <w:rsid w:val="00946287"/>
    <w:rsid w:val="00946741"/>
    <w:rsid w:val="00947059"/>
    <w:rsid w:val="00947700"/>
    <w:rsid w:val="00947725"/>
    <w:rsid w:val="00950535"/>
    <w:rsid w:val="009508FC"/>
    <w:rsid w:val="00950F93"/>
    <w:rsid w:val="00951D50"/>
    <w:rsid w:val="00952F75"/>
    <w:rsid w:val="009539D0"/>
    <w:rsid w:val="00953DC2"/>
    <w:rsid w:val="0095430F"/>
    <w:rsid w:val="00954468"/>
    <w:rsid w:val="00954E80"/>
    <w:rsid w:val="00957296"/>
    <w:rsid w:val="00961163"/>
    <w:rsid w:val="00961A35"/>
    <w:rsid w:val="00961F13"/>
    <w:rsid w:val="00962193"/>
    <w:rsid w:val="0096235D"/>
    <w:rsid w:val="00962979"/>
    <w:rsid w:val="00962C6C"/>
    <w:rsid w:val="00962E6D"/>
    <w:rsid w:val="00963F57"/>
    <w:rsid w:val="009648FB"/>
    <w:rsid w:val="00966718"/>
    <w:rsid w:val="00967B0E"/>
    <w:rsid w:val="00970732"/>
    <w:rsid w:val="009713BE"/>
    <w:rsid w:val="00972618"/>
    <w:rsid w:val="00972781"/>
    <w:rsid w:val="00972920"/>
    <w:rsid w:val="00972CE3"/>
    <w:rsid w:val="009731A3"/>
    <w:rsid w:val="00974A08"/>
    <w:rsid w:val="00975A90"/>
    <w:rsid w:val="00976158"/>
    <w:rsid w:val="009768A0"/>
    <w:rsid w:val="00976E09"/>
    <w:rsid w:val="0097708E"/>
    <w:rsid w:val="00980255"/>
    <w:rsid w:val="0098123F"/>
    <w:rsid w:val="009812B2"/>
    <w:rsid w:val="009821A4"/>
    <w:rsid w:val="00982C46"/>
    <w:rsid w:val="00982D83"/>
    <w:rsid w:val="0098338C"/>
    <w:rsid w:val="009833F5"/>
    <w:rsid w:val="0098344F"/>
    <w:rsid w:val="009835AA"/>
    <w:rsid w:val="009835BD"/>
    <w:rsid w:val="00983701"/>
    <w:rsid w:val="00983C09"/>
    <w:rsid w:val="00983DD3"/>
    <w:rsid w:val="00983E9B"/>
    <w:rsid w:val="00984E99"/>
    <w:rsid w:val="00985221"/>
    <w:rsid w:val="00985C04"/>
    <w:rsid w:val="00990409"/>
    <w:rsid w:val="00991157"/>
    <w:rsid w:val="00991894"/>
    <w:rsid w:val="00991C95"/>
    <w:rsid w:val="00991EF5"/>
    <w:rsid w:val="009922BD"/>
    <w:rsid w:val="0099392D"/>
    <w:rsid w:val="00993F28"/>
    <w:rsid w:val="009947DF"/>
    <w:rsid w:val="00995737"/>
    <w:rsid w:val="009965BB"/>
    <w:rsid w:val="009969C3"/>
    <w:rsid w:val="00996D85"/>
    <w:rsid w:val="00997328"/>
    <w:rsid w:val="00997846"/>
    <w:rsid w:val="009A121A"/>
    <w:rsid w:val="009A14E1"/>
    <w:rsid w:val="009A1EDE"/>
    <w:rsid w:val="009A2BF4"/>
    <w:rsid w:val="009A42F5"/>
    <w:rsid w:val="009A493F"/>
    <w:rsid w:val="009A5D91"/>
    <w:rsid w:val="009A67D1"/>
    <w:rsid w:val="009A67EE"/>
    <w:rsid w:val="009A709B"/>
    <w:rsid w:val="009A7211"/>
    <w:rsid w:val="009B0567"/>
    <w:rsid w:val="009B087A"/>
    <w:rsid w:val="009B27B7"/>
    <w:rsid w:val="009B27C2"/>
    <w:rsid w:val="009B3001"/>
    <w:rsid w:val="009B3362"/>
    <w:rsid w:val="009B34C4"/>
    <w:rsid w:val="009B3B78"/>
    <w:rsid w:val="009B47E7"/>
    <w:rsid w:val="009B4896"/>
    <w:rsid w:val="009B5900"/>
    <w:rsid w:val="009B654E"/>
    <w:rsid w:val="009B6820"/>
    <w:rsid w:val="009B6A7A"/>
    <w:rsid w:val="009B6D18"/>
    <w:rsid w:val="009C04CC"/>
    <w:rsid w:val="009C39A9"/>
    <w:rsid w:val="009C3EFE"/>
    <w:rsid w:val="009C43CC"/>
    <w:rsid w:val="009C44A0"/>
    <w:rsid w:val="009C5A51"/>
    <w:rsid w:val="009C6075"/>
    <w:rsid w:val="009C6125"/>
    <w:rsid w:val="009C61F2"/>
    <w:rsid w:val="009C68FE"/>
    <w:rsid w:val="009C69CD"/>
    <w:rsid w:val="009C7516"/>
    <w:rsid w:val="009D0354"/>
    <w:rsid w:val="009D078F"/>
    <w:rsid w:val="009D19E6"/>
    <w:rsid w:val="009D1E70"/>
    <w:rsid w:val="009D3211"/>
    <w:rsid w:val="009D3579"/>
    <w:rsid w:val="009D37D5"/>
    <w:rsid w:val="009D3D69"/>
    <w:rsid w:val="009D47D3"/>
    <w:rsid w:val="009D4904"/>
    <w:rsid w:val="009D552A"/>
    <w:rsid w:val="009D5BE7"/>
    <w:rsid w:val="009D6788"/>
    <w:rsid w:val="009D71FE"/>
    <w:rsid w:val="009D7FF5"/>
    <w:rsid w:val="009E0243"/>
    <w:rsid w:val="009E061B"/>
    <w:rsid w:val="009E094E"/>
    <w:rsid w:val="009E24D5"/>
    <w:rsid w:val="009E25BB"/>
    <w:rsid w:val="009E28A8"/>
    <w:rsid w:val="009E3359"/>
    <w:rsid w:val="009E35E2"/>
    <w:rsid w:val="009E36A1"/>
    <w:rsid w:val="009E4291"/>
    <w:rsid w:val="009E4FAB"/>
    <w:rsid w:val="009E6472"/>
    <w:rsid w:val="009E7824"/>
    <w:rsid w:val="009F0027"/>
    <w:rsid w:val="009F194C"/>
    <w:rsid w:val="009F19B7"/>
    <w:rsid w:val="009F1C54"/>
    <w:rsid w:val="009F1D74"/>
    <w:rsid w:val="009F3DF6"/>
    <w:rsid w:val="009F41B0"/>
    <w:rsid w:val="009F5105"/>
    <w:rsid w:val="009F60C0"/>
    <w:rsid w:val="009F633C"/>
    <w:rsid w:val="009F6CEF"/>
    <w:rsid w:val="009F7E4E"/>
    <w:rsid w:val="00A00840"/>
    <w:rsid w:val="00A01C78"/>
    <w:rsid w:val="00A02141"/>
    <w:rsid w:val="00A0229C"/>
    <w:rsid w:val="00A0277D"/>
    <w:rsid w:val="00A02F82"/>
    <w:rsid w:val="00A038DD"/>
    <w:rsid w:val="00A03D54"/>
    <w:rsid w:val="00A03DB8"/>
    <w:rsid w:val="00A0430A"/>
    <w:rsid w:val="00A04572"/>
    <w:rsid w:val="00A04725"/>
    <w:rsid w:val="00A04D39"/>
    <w:rsid w:val="00A0510D"/>
    <w:rsid w:val="00A05CDF"/>
    <w:rsid w:val="00A05DFC"/>
    <w:rsid w:val="00A073BB"/>
    <w:rsid w:val="00A077A4"/>
    <w:rsid w:val="00A0790D"/>
    <w:rsid w:val="00A10739"/>
    <w:rsid w:val="00A10A30"/>
    <w:rsid w:val="00A116A2"/>
    <w:rsid w:val="00A117C4"/>
    <w:rsid w:val="00A11C09"/>
    <w:rsid w:val="00A11C52"/>
    <w:rsid w:val="00A11D2A"/>
    <w:rsid w:val="00A12035"/>
    <w:rsid w:val="00A12119"/>
    <w:rsid w:val="00A12B55"/>
    <w:rsid w:val="00A12EAC"/>
    <w:rsid w:val="00A12EE9"/>
    <w:rsid w:val="00A14067"/>
    <w:rsid w:val="00A1417E"/>
    <w:rsid w:val="00A14A34"/>
    <w:rsid w:val="00A153DC"/>
    <w:rsid w:val="00A15B1D"/>
    <w:rsid w:val="00A15D11"/>
    <w:rsid w:val="00A1658D"/>
    <w:rsid w:val="00A1754A"/>
    <w:rsid w:val="00A17DC8"/>
    <w:rsid w:val="00A205AD"/>
    <w:rsid w:val="00A2068E"/>
    <w:rsid w:val="00A20F60"/>
    <w:rsid w:val="00A2166E"/>
    <w:rsid w:val="00A219EA"/>
    <w:rsid w:val="00A22548"/>
    <w:rsid w:val="00A22606"/>
    <w:rsid w:val="00A22F4F"/>
    <w:rsid w:val="00A230A4"/>
    <w:rsid w:val="00A23209"/>
    <w:rsid w:val="00A2349A"/>
    <w:rsid w:val="00A2389E"/>
    <w:rsid w:val="00A23F7D"/>
    <w:rsid w:val="00A2504A"/>
    <w:rsid w:val="00A252AC"/>
    <w:rsid w:val="00A256F5"/>
    <w:rsid w:val="00A25E30"/>
    <w:rsid w:val="00A26244"/>
    <w:rsid w:val="00A262E8"/>
    <w:rsid w:val="00A27D9B"/>
    <w:rsid w:val="00A27F11"/>
    <w:rsid w:val="00A30202"/>
    <w:rsid w:val="00A31B49"/>
    <w:rsid w:val="00A31C02"/>
    <w:rsid w:val="00A32016"/>
    <w:rsid w:val="00A33176"/>
    <w:rsid w:val="00A33971"/>
    <w:rsid w:val="00A3440C"/>
    <w:rsid w:val="00A34460"/>
    <w:rsid w:val="00A34525"/>
    <w:rsid w:val="00A353F1"/>
    <w:rsid w:val="00A35AB9"/>
    <w:rsid w:val="00A36ECD"/>
    <w:rsid w:val="00A36F95"/>
    <w:rsid w:val="00A379D5"/>
    <w:rsid w:val="00A37FED"/>
    <w:rsid w:val="00A4081D"/>
    <w:rsid w:val="00A42310"/>
    <w:rsid w:val="00A42B4D"/>
    <w:rsid w:val="00A42DED"/>
    <w:rsid w:val="00A43147"/>
    <w:rsid w:val="00A436FD"/>
    <w:rsid w:val="00A445CC"/>
    <w:rsid w:val="00A4480E"/>
    <w:rsid w:val="00A45571"/>
    <w:rsid w:val="00A45ACE"/>
    <w:rsid w:val="00A46688"/>
    <w:rsid w:val="00A46883"/>
    <w:rsid w:val="00A47718"/>
    <w:rsid w:val="00A4781C"/>
    <w:rsid w:val="00A52527"/>
    <w:rsid w:val="00A528AF"/>
    <w:rsid w:val="00A52C6B"/>
    <w:rsid w:val="00A52F04"/>
    <w:rsid w:val="00A538F5"/>
    <w:rsid w:val="00A53E04"/>
    <w:rsid w:val="00A564E8"/>
    <w:rsid w:val="00A568C1"/>
    <w:rsid w:val="00A569B3"/>
    <w:rsid w:val="00A56BF1"/>
    <w:rsid w:val="00A57888"/>
    <w:rsid w:val="00A60CAD"/>
    <w:rsid w:val="00A61B7E"/>
    <w:rsid w:val="00A61CF6"/>
    <w:rsid w:val="00A6241D"/>
    <w:rsid w:val="00A63603"/>
    <w:rsid w:val="00A63CDA"/>
    <w:rsid w:val="00A6451D"/>
    <w:rsid w:val="00A647FC"/>
    <w:rsid w:val="00A64D0E"/>
    <w:rsid w:val="00A65AA8"/>
    <w:rsid w:val="00A65B6D"/>
    <w:rsid w:val="00A667E8"/>
    <w:rsid w:val="00A67859"/>
    <w:rsid w:val="00A67E09"/>
    <w:rsid w:val="00A70A1D"/>
    <w:rsid w:val="00A70DA3"/>
    <w:rsid w:val="00A7120B"/>
    <w:rsid w:val="00A714EA"/>
    <w:rsid w:val="00A72342"/>
    <w:rsid w:val="00A728DF"/>
    <w:rsid w:val="00A74085"/>
    <w:rsid w:val="00A75983"/>
    <w:rsid w:val="00A7653B"/>
    <w:rsid w:val="00A7655B"/>
    <w:rsid w:val="00A76C0B"/>
    <w:rsid w:val="00A76D36"/>
    <w:rsid w:val="00A77378"/>
    <w:rsid w:val="00A779B7"/>
    <w:rsid w:val="00A801D5"/>
    <w:rsid w:val="00A80D0D"/>
    <w:rsid w:val="00A81B75"/>
    <w:rsid w:val="00A81EEE"/>
    <w:rsid w:val="00A84538"/>
    <w:rsid w:val="00A84690"/>
    <w:rsid w:val="00A8470F"/>
    <w:rsid w:val="00A84D6F"/>
    <w:rsid w:val="00A85850"/>
    <w:rsid w:val="00A85A8D"/>
    <w:rsid w:val="00A85CD3"/>
    <w:rsid w:val="00A87903"/>
    <w:rsid w:val="00A87F7C"/>
    <w:rsid w:val="00A91E11"/>
    <w:rsid w:val="00A9203D"/>
    <w:rsid w:val="00A923A1"/>
    <w:rsid w:val="00A924CB"/>
    <w:rsid w:val="00A92E4D"/>
    <w:rsid w:val="00A93324"/>
    <w:rsid w:val="00A933E8"/>
    <w:rsid w:val="00A94A67"/>
    <w:rsid w:val="00A954A4"/>
    <w:rsid w:val="00A95B06"/>
    <w:rsid w:val="00A971DC"/>
    <w:rsid w:val="00A97445"/>
    <w:rsid w:val="00AA252A"/>
    <w:rsid w:val="00AA2D8D"/>
    <w:rsid w:val="00AA3586"/>
    <w:rsid w:val="00AA422C"/>
    <w:rsid w:val="00AA451F"/>
    <w:rsid w:val="00AA4688"/>
    <w:rsid w:val="00AA46C8"/>
    <w:rsid w:val="00AA47D5"/>
    <w:rsid w:val="00AA4962"/>
    <w:rsid w:val="00AA4DE7"/>
    <w:rsid w:val="00AA4F63"/>
    <w:rsid w:val="00AA555C"/>
    <w:rsid w:val="00AA5701"/>
    <w:rsid w:val="00AA59CB"/>
    <w:rsid w:val="00AA6B11"/>
    <w:rsid w:val="00AA7DEF"/>
    <w:rsid w:val="00AB0B88"/>
    <w:rsid w:val="00AB13F6"/>
    <w:rsid w:val="00AB1FE3"/>
    <w:rsid w:val="00AB2C89"/>
    <w:rsid w:val="00AB2E0C"/>
    <w:rsid w:val="00AB30C7"/>
    <w:rsid w:val="00AB34BF"/>
    <w:rsid w:val="00AB4B71"/>
    <w:rsid w:val="00AB5391"/>
    <w:rsid w:val="00AB576B"/>
    <w:rsid w:val="00AB57FE"/>
    <w:rsid w:val="00AB5FED"/>
    <w:rsid w:val="00AB6BA6"/>
    <w:rsid w:val="00AB76BD"/>
    <w:rsid w:val="00AC0E5A"/>
    <w:rsid w:val="00AC123C"/>
    <w:rsid w:val="00AC28E0"/>
    <w:rsid w:val="00AC2B2B"/>
    <w:rsid w:val="00AC38DD"/>
    <w:rsid w:val="00AC3A8D"/>
    <w:rsid w:val="00AC71E2"/>
    <w:rsid w:val="00AC7CD6"/>
    <w:rsid w:val="00AD077C"/>
    <w:rsid w:val="00AD07DE"/>
    <w:rsid w:val="00AD15B0"/>
    <w:rsid w:val="00AD2CD6"/>
    <w:rsid w:val="00AD5B54"/>
    <w:rsid w:val="00AD5C48"/>
    <w:rsid w:val="00AD5DDE"/>
    <w:rsid w:val="00AD61FB"/>
    <w:rsid w:val="00AD6D84"/>
    <w:rsid w:val="00AD7BB5"/>
    <w:rsid w:val="00AE0E82"/>
    <w:rsid w:val="00AE131D"/>
    <w:rsid w:val="00AE1370"/>
    <w:rsid w:val="00AE1804"/>
    <w:rsid w:val="00AE316A"/>
    <w:rsid w:val="00AE3BDE"/>
    <w:rsid w:val="00AE4F6F"/>
    <w:rsid w:val="00AE51B4"/>
    <w:rsid w:val="00AE623C"/>
    <w:rsid w:val="00AE6B18"/>
    <w:rsid w:val="00AE6BD2"/>
    <w:rsid w:val="00AE7431"/>
    <w:rsid w:val="00AE7973"/>
    <w:rsid w:val="00AE7B23"/>
    <w:rsid w:val="00AF1208"/>
    <w:rsid w:val="00AF167B"/>
    <w:rsid w:val="00AF19A3"/>
    <w:rsid w:val="00AF214A"/>
    <w:rsid w:val="00AF3F89"/>
    <w:rsid w:val="00AF4E46"/>
    <w:rsid w:val="00AF5054"/>
    <w:rsid w:val="00AF550E"/>
    <w:rsid w:val="00B00132"/>
    <w:rsid w:val="00B004E0"/>
    <w:rsid w:val="00B00790"/>
    <w:rsid w:val="00B007FE"/>
    <w:rsid w:val="00B00931"/>
    <w:rsid w:val="00B00D19"/>
    <w:rsid w:val="00B01976"/>
    <w:rsid w:val="00B01BD2"/>
    <w:rsid w:val="00B02EC0"/>
    <w:rsid w:val="00B0350B"/>
    <w:rsid w:val="00B046BB"/>
    <w:rsid w:val="00B04CBB"/>
    <w:rsid w:val="00B052CC"/>
    <w:rsid w:val="00B05A3F"/>
    <w:rsid w:val="00B05D58"/>
    <w:rsid w:val="00B06075"/>
    <w:rsid w:val="00B063AA"/>
    <w:rsid w:val="00B06EDC"/>
    <w:rsid w:val="00B07766"/>
    <w:rsid w:val="00B07850"/>
    <w:rsid w:val="00B1029D"/>
    <w:rsid w:val="00B10978"/>
    <w:rsid w:val="00B111A6"/>
    <w:rsid w:val="00B1142D"/>
    <w:rsid w:val="00B11AA8"/>
    <w:rsid w:val="00B13E2A"/>
    <w:rsid w:val="00B13E4B"/>
    <w:rsid w:val="00B14602"/>
    <w:rsid w:val="00B14744"/>
    <w:rsid w:val="00B15A80"/>
    <w:rsid w:val="00B15BD0"/>
    <w:rsid w:val="00B17063"/>
    <w:rsid w:val="00B173AF"/>
    <w:rsid w:val="00B177DE"/>
    <w:rsid w:val="00B201EA"/>
    <w:rsid w:val="00B21086"/>
    <w:rsid w:val="00B21E68"/>
    <w:rsid w:val="00B235AA"/>
    <w:rsid w:val="00B24166"/>
    <w:rsid w:val="00B24213"/>
    <w:rsid w:val="00B249C6"/>
    <w:rsid w:val="00B26231"/>
    <w:rsid w:val="00B26280"/>
    <w:rsid w:val="00B26961"/>
    <w:rsid w:val="00B26A7A"/>
    <w:rsid w:val="00B2736B"/>
    <w:rsid w:val="00B2759A"/>
    <w:rsid w:val="00B27CB5"/>
    <w:rsid w:val="00B30E30"/>
    <w:rsid w:val="00B30E77"/>
    <w:rsid w:val="00B31A17"/>
    <w:rsid w:val="00B31EC9"/>
    <w:rsid w:val="00B32931"/>
    <w:rsid w:val="00B329C8"/>
    <w:rsid w:val="00B32F48"/>
    <w:rsid w:val="00B32FB9"/>
    <w:rsid w:val="00B33102"/>
    <w:rsid w:val="00B334D0"/>
    <w:rsid w:val="00B33A03"/>
    <w:rsid w:val="00B33C64"/>
    <w:rsid w:val="00B340F0"/>
    <w:rsid w:val="00B34136"/>
    <w:rsid w:val="00B350BF"/>
    <w:rsid w:val="00B35EA4"/>
    <w:rsid w:val="00B3680C"/>
    <w:rsid w:val="00B36B7E"/>
    <w:rsid w:val="00B37627"/>
    <w:rsid w:val="00B37826"/>
    <w:rsid w:val="00B40518"/>
    <w:rsid w:val="00B40E06"/>
    <w:rsid w:val="00B40FAF"/>
    <w:rsid w:val="00B41DCF"/>
    <w:rsid w:val="00B43048"/>
    <w:rsid w:val="00B43F27"/>
    <w:rsid w:val="00B44085"/>
    <w:rsid w:val="00B4448E"/>
    <w:rsid w:val="00B44DBD"/>
    <w:rsid w:val="00B45DC6"/>
    <w:rsid w:val="00B46440"/>
    <w:rsid w:val="00B46B71"/>
    <w:rsid w:val="00B479AC"/>
    <w:rsid w:val="00B5023A"/>
    <w:rsid w:val="00B5038D"/>
    <w:rsid w:val="00B506B8"/>
    <w:rsid w:val="00B513AA"/>
    <w:rsid w:val="00B514DB"/>
    <w:rsid w:val="00B51739"/>
    <w:rsid w:val="00B517D6"/>
    <w:rsid w:val="00B5213D"/>
    <w:rsid w:val="00B522B8"/>
    <w:rsid w:val="00B52BDB"/>
    <w:rsid w:val="00B52CB7"/>
    <w:rsid w:val="00B5452E"/>
    <w:rsid w:val="00B55043"/>
    <w:rsid w:val="00B55485"/>
    <w:rsid w:val="00B5596F"/>
    <w:rsid w:val="00B560C6"/>
    <w:rsid w:val="00B57BD0"/>
    <w:rsid w:val="00B57E53"/>
    <w:rsid w:val="00B60842"/>
    <w:rsid w:val="00B61EE8"/>
    <w:rsid w:val="00B61F5D"/>
    <w:rsid w:val="00B6229E"/>
    <w:rsid w:val="00B62430"/>
    <w:rsid w:val="00B62F07"/>
    <w:rsid w:val="00B63AD8"/>
    <w:rsid w:val="00B64642"/>
    <w:rsid w:val="00B64A9B"/>
    <w:rsid w:val="00B65708"/>
    <w:rsid w:val="00B65CBD"/>
    <w:rsid w:val="00B661E9"/>
    <w:rsid w:val="00B674DD"/>
    <w:rsid w:val="00B67D25"/>
    <w:rsid w:val="00B67D86"/>
    <w:rsid w:val="00B720DC"/>
    <w:rsid w:val="00B72F72"/>
    <w:rsid w:val="00B732C4"/>
    <w:rsid w:val="00B7351E"/>
    <w:rsid w:val="00B73E37"/>
    <w:rsid w:val="00B75BB0"/>
    <w:rsid w:val="00B75C1B"/>
    <w:rsid w:val="00B76BFF"/>
    <w:rsid w:val="00B77129"/>
    <w:rsid w:val="00B777A4"/>
    <w:rsid w:val="00B77980"/>
    <w:rsid w:val="00B77BDF"/>
    <w:rsid w:val="00B80215"/>
    <w:rsid w:val="00B80393"/>
    <w:rsid w:val="00B80504"/>
    <w:rsid w:val="00B80980"/>
    <w:rsid w:val="00B80B4C"/>
    <w:rsid w:val="00B81BFD"/>
    <w:rsid w:val="00B81C59"/>
    <w:rsid w:val="00B82E67"/>
    <w:rsid w:val="00B83438"/>
    <w:rsid w:val="00B83E09"/>
    <w:rsid w:val="00B83EEA"/>
    <w:rsid w:val="00B83FC3"/>
    <w:rsid w:val="00B8437C"/>
    <w:rsid w:val="00B84DF6"/>
    <w:rsid w:val="00B852CC"/>
    <w:rsid w:val="00B85366"/>
    <w:rsid w:val="00B860C5"/>
    <w:rsid w:val="00B86E21"/>
    <w:rsid w:val="00B87A9B"/>
    <w:rsid w:val="00B905D7"/>
    <w:rsid w:val="00B90841"/>
    <w:rsid w:val="00B91761"/>
    <w:rsid w:val="00B92AC3"/>
    <w:rsid w:val="00B957D7"/>
    <w:rsid w:val="00B97E26"/>
    <w:rsid w:val="00BA09EB"/>
    <w:rsid w:val="00BA15BA"/>
    <w:rsid w:val="00BA17C0"/>
    <w:rsid w:val="00BA1BFC"/>
    <w:rsid w:val="00BA1C88"/>
    <w:rsid w:val="00BA1F07"/>
    <w:rsid w:val="00BA2CB4"/>
    <w:rsid w:val="00BA3356"/>
    <w:rsid w:val="00BA3863"/>
    <w:rsid w:val="00BA3B10"/>
    <w:rsid w:val="00BA414B"/>
    <w:rsid w:val="00BA556E"/>
    <w:rsid w:val="00BA5DF4"/>
    <w:rsid w:val="00BB015C"/>
    <w:rsid w:val="00BB16F1"/>
    <w:rsid w:val="00BB1B4B"/>
    <w:rsid w:val="00BB207D"/>
    <w:rsid w:val="00BB2263"/>
    <w:rsid w:val="00BB29E2"/>
    <w:rsid w:val="00BB3303"/>
    <w:rsid w:val="00BB3C8A"/>
    <w:rsid w:val="00BB414A"/>
    <w:rsid w:val="00BB451A"/>
    <w:rsid w:val="00BB472B"/>
    <w:rsid w:val="00BB4B47"/>
    <w:rsid w:val="00BB5437"/>
    <w:rsid w:val="00BB5C33"/>
    <w:rsid w:val="00BB5C7C"/>
    <w:rsid w:val="00BB61F0"/>
    <w:rsid w:val="00BB6428"/>
    <w:rsid w:val="00BB64B2"/>
    <w:rsid w:val="00BB6BEA"/>
    <w:rsid w:val="00BB7450"/>
    <w:rsid w:val="00BB7492"/>
    <w:rsid w:val="00BB76FB"/>
    <w:rsid w:val="00BB7D11"/>
    <w:rsid w:val="00BC042C"/>
    <w:rsid w:val="00BC046E"/>
    <w:rsid w:val="00BC14D6"/>
    <w:rsid w:val="00BC1804"/>
    <w:rsid w:val="00BC26F0"/>
    <w:rsid w:val="00BC3A93"/>
    <w:rsid w:val="00BC48FF"/>
    <w:rsid w:val="00BC5AE6"/>
    <w:rsid w:val="00BC68F2"/>
    <w:rsid w:val="00BC6D3D"/>
    <w:rsid w:val="00BD0321"/>
    <w:rsid w:val="00BD0492"/>
    <w:rsid w:val="00BD0CE5"/>
    <w:rsid w:val="00BD21CF"/>
    <w:rsid w:val="00BD294F"/>
    <w:rsid w:val="00BD31B9"/>
    <w:rsid w:val="00BD3893"/>
    <w:rsid w:val="00BD3CE5"/>
    <w:rsid w:val="00BD3D29"/>
    <w:rsid w:val="00BD440D"/>
    <w:rsid w:val="00BD4806"/>
    <w:rsid w:val="00BD4DC3"/>
    <w:rsid w:val="00BD4EED"/>
    <w:rsid w:val="00BD5040"/>
    <w:rsid w:val="00BD5F64"/>
    <w:rsid w:val="00BD603C"/>
    <w:rsid w:val="00BD607C"/>
    <w:rsid w:val="00BD61EF"/>
    <w:rsid w:val="00BD64E8"/>
    <w:rsid w:val="00BD6E05"/>
    <w:rsid w:val="00BD6F06"/>
    <w:rsid w:val="00BE0487"/>
    <w:rsid w:val="00BE11E5"/>
    <w:rsid w:val="00BE1269"/>
    <w:rsid w:val="00BE2782"/>
    <w:rsid w:val="00BE2F74"/>
    <w:rsid w:val="00BE3B03"/>
    <w:rsid w:val="00BE4FF4"/>
    <w:rsid w:val="00BE5765"/>
    <w:rsid w:val="00BE6B6E"/>
    <w:rsid w:val="00BE711A"/>
    <w:rsid w:val="00BE7297"/>
    <w:rsid w:val="00BE7510"/>
    <w:rsid w:val="00BE7794"/>
    <w:rsid w:val="00BE7A3F"/>
    <w:rsid w:val="00BE7CC9"/>
    <w:rsid w:val="00BF0640"/>
    <w:rsid w:val="00BF0C1C"/>
    <w:rsid w:val="00BF0CEF"/>
    <w:rsid w:val="00BF161B"/>
    <w:rsid w:val="00BF1814"/>
    <w:rsid w:val="00BF21EC"/>
    <w:rsid w:val="00BF2C38"/>
    <w:rsid w:val="00BF2DA6"/>
    <w:rsid w:val="00BF3224"/>
    <w:rsid w:val="00BF35C3"/>
    <w:rsid w:val="00BF4B97"/>
    <w:rsid w:val="00BF54A6"/>
    <w:rsid w:val="00BF610B"/>
    <w:rsid w:val="00BF6689"/>
    <w:rsid w:val="00C00967"/>
    <w:rsid w:val="00C00ACD"/>
    <w:rsid w:val="00C00C4C"/>
    <w:rsid w:val="00C00E59"/>
    <w:rsid w:val="00C00E89"/>
    <w:rsid w:val="00C00FB6"/>
    <w:rsid w:val="00C013E8"/>
    <w:rsid w:val="00C01A00"/>
    <w:rsid w:val="00C01AAD"/>
    <w:rsid w:val="00C0240F"/>
    <w:rsid w:val="00C02762"/>
    <w:rsid w:val="00C02FBE"/>
    <w:rsid w:val="00C044DA"/>
    <w:rsid w:val="00C04AEE"/>
    <w:rsid w:val="00C04F62"/>
    <w:rsid w:val="00C051B7"/>
    <w:rsid w:val="00C056FA"/>
    <w:rsid w:val="00C05978"/>
    <w:rsid w:val="00C07247"/>
    <w:rsid w:val="00C108B7"/>
    <w:rsid w:val="00C10F6E"/>
    <w:rsid w:val="00C11A07"/>
    <w:rsid w:val="00C12229"/>
    <w:rsid w:val="00C127B5"/>
    <w:rsid w:val="00C14338"/>
    <w:rsid w:val="00C14BF7"/>
    <w:rsid w:val="00C150A6"/>
    <w:rsid w:val="00C15A73"/>
    <w:rsid w:val="00C15C5B"/>
    <w:rsid w:val="00C15F4D"/>
    <w:rsid w:val="00C17002"/>
    <w:rsid w:val="00C176E7"/>
    <w:rsid w:val="00C179BB"/>
    <w:rsid w:val="00C200AD"/>
    <w:rsid w:val="00C207C1"/>
    <w:rsid w:val="00C209DE"/>
    <w:rsid w:val="00C21193"/>
    <w:rsid w:val="00C21788"/>
    <w:rsid w:val="00C23624"/>
    <w:rsid w:val="00C23A60"/>
    <w:rsid w:val="00C23D7D"/>
    <w:rsid w:val="00C24082"/>
    <w:rsid w:val="00C24CCA"/>
    <w:rsid w:val="00C24EDE"/>
    <w:rsid w:val="00C24FBA"/>
    <w:rsid w:val="00C253C2"/>
    <w:rsid w:val="00C253C8"/>
    <w:rsid w:val="00C256F0"/>
    <w:rsid w:val="00C261F9"/>
    <w:rsid w:val="00C2667B"/>
    <w:rsid w:val="00C26E63"/>
    <w:rsid w:val="00C26FF0"/>
    <w:rsid w:val="00C27090"/>
    <w:rsid w:val="00C2774F"/>
    <w:rsid w:val="00C304BB"/>
    <w:rsid w:val="00C30EEF"/>
    <w:rsid w:val="00C328A2"/>
    <w:rsid w:val="00C32A18"/>
    <w:rsid w:val="00C333CA"/>
    <w:rsid w:val="00C35267"/>
    <w:rsid w:val="00C352CF"/>
    <w:rsid w:val="00C35493"/>
    <w:rsid w:val="00C35960"/>
    <w:rsid w:val="00C35BF2"/>
    <w:rsid w:val="00C35D6B"/>
    <w:rsid w:val="00C36709"/>
    <w:rsid w:val="00C36781"/>
    <w:rsid w:val="00C36F90"/>
    <w:rsid w:val="00C40662"/>
    <w:rsid w:val="00C40D71"/>
    <w:rsid w:val="00C41936"/>
    <w:rsid w:val="00C41C08"/>
    <w:rsid w:val="00C41C99"/>
    <w:rsid w:val="00C41D0E"/>
    <w:rsid w:val="00C4214D"/>
    <w:rsid w:val="00C42155"/>
    <w:rsid w:val="00C43010"/>
    <w:rsid w:val="00C432C5"/>
    <w:rsid w:val="00C4445E"/>
    <w:rsid w:val="00C44D36"/>
    <w:rsid w:val="00C450EA"/>
    <w:rsid w:val="00C45D3F"/>
    <w:rsid w:val="00C46116"/>
    <w:rsid w:val="00C4667B"/>
    <w:rsid w:val="00C467D9"/>
    <w:rsid w:val="00C46A7C"/>
    <w:rsid w:val="00C46D18"/>
    <w:rsid w:val="00C479FB"/>
    <w:rsid w:val="00C506E2"/>
    <w:rsid w:val="00C50B4E"/>
    <w:rsid w:val="00C50C81"/>
    <w:rsid w:val="00C51145"/>
    <w:rsid w:val="00C5122F"/>
    <w:rsid w:val="00C5150B"/>
    <w:rsid w:val="00C51AA9"/>
    <w:rsid w:val="00C51F24"/>
    <w:rsid w:val="00C52C3E"/>
    <w:rsid w:val="00C53046"/>
    <w:rsid w:val="00C53B03"/>
    <w:rsid w:val="00C54387"/>
    <w:rsid w:val="00C555CD"/>
    <w:rsid w:val="00C55842"/>
    <w:rsid w:val="00C55D8A"/>
    <w:rsid w:val="00C55E19"/>
    <w:rsid w:val="00C560CB"/>
    <w:rsid w:val="00C56918"/>
    <w:rsid w:val="00C56DBF"/>
    <w:rsid w:val="00C56DD0"/>
    <w:rsid w:val="00C56F22"/>
    <w:rsid w:val="00C570C6"/>
    <w:rsid w:val="00C57EBF"/>
    <w:rsid w:val="00C57FC5"/>
    <w:rsid w:val="00C606A6"/>
    <w:rsid w:val="00C61792"/>
    <w:rsid w:val="00C61C96"/>
    <w:rsid w:val="00C624AC"/>
    <w:rsid w:val="00C6408A"/>
    <w:rsid w:val="00C64574"/>
    <w:rsid w:val="00C651D8"/>
    <w:rsid w:val="00C65907"/>
    <w:rsid w:val="00C659CB"/>
    <w:rsid w:val="00C6668F"/>
    <w:rsid w:val="00C668BD"/>
    <w:rsid w:val="00C675F7"/>
    <w:rsid w:val="00C67BA1"/>
    <w:rsid w:val="00C7005E"/>
    <w:rsid w:val="00C70A36"/>
    <w:rsid w:val="00C70F08"/>
    <w:rsid w:val="00C71EAF"/>
    <w:rsid w:val="00C72199"/>
    <w:rsid w:val="00C72333"/>
    <w:rsid w:val="00C72676"/>
    <w:rsid w:val="00C7274B"/>
    <w:rsid w:val="00C72E2F"/>
    <w:rsid w:val="00C736A5"/>
    <w:rsid w:val="00C741CF"/>
    <w:rsid w:val="00C74363"/>
    <w:rsid w:val="00C74532"/>
    <w:rsid w:val="00C74BAE"/>
    <w:rsid w:val="00C74E13"/>
    <w:rsid w:val="00C75C41"/>
    <w:rsid w:val="00C7628A"/>
    <w:rsid w:val="00C7628B"/>
    <w:rsid w:val="00C76F9A"/>
    <w:rsid w:val="00C77213"/>
    <w:rsid w:val="00C8021F"/>
    <w:rsid w:val="00C81644"/>
    <w:rsid w:val="00C81F4D"/>
    <w:rsid w:val="00C8252F"/>
    <w:rsid w:val="00C839D5"/>
    <w:rsid w:val="00C84ECB"/>
    <w:rsid w:val="00C86C9B"/>
    <w:rsid w:val="00C87E4F"/>
    <w:rsid w:val="00C90733"/>
    <w:rsid w:val="00C9074A"/>
    <w:rsid w:val="00C90A2D"/>
    <w:rsid w:val="00C90B55"/>
    <w:rsid w:val="00C92948"/>
    <w:rsid w:val="00C92E85"/>
    <w:rsid w:val="00C93940"/>
    <w:rsid w:val="00C939D4"/>
    <w:rsid w:val="00C957F3"/>
    <w:rsid w:val="00C974A7"/>
    <w:rsid w:val="00C97530"/>
    <w:rsid w:val="00C97C16"/>
    <w:rsid w:val="00CA0064"/>
    <w:rsid w:val="00CA0C4A"/>
    <w:rsid w:val="00CA0EDD"/>
    <w:rsid w:val="00CA128E"/>
    <w:rsid w:val="00CA172D"/>
    <w:rsid w:val="00CA2514"/>
    <w:rsid w:val="00CA2BB6"/>
    <w:rsid w:val="00CA3E41"/>
    <w:rsid w:val="00CA4904"/>
    <w:rsid w:val="00CA59AB"/>
    <w:rsid w:val="00CA5E75"/>
    <w:rsid w:val="00CA6467"/>
    <w:rsid w:val="00CA6522"/>
    <w:rsid w:val="00CA7E8E"/>
    <w:rsid w:val="00CB031D"/>
    <w:rsid w:val="00CB06C6"/>
    <w:rsid w:val="00CB0922"/>
    <w:rsid w:val="00CB1594"/>
    <w:rsid w:val="00CB23CE"/>
    <w:rsid w:val="00CB2733"/>
    <w:rsid w:val="00CB29DE"/>
    <w:rsid w:val="00CB2B3E"/>
    <w:rsid w:val="00CB366A"/>
    <w:rsid w:val="00CB38B5"/>
    <w:rsid w:val="00CB396A"/>
    <w:rsid w:val="00CB3B22"/>
    <w:rsid w:val="00CB4417"/>
    <w:rsid w:val="00CB4B4E"/>
    <w:rsid w:val="00CB601A"/>
    <w:rsid w:val="00CB636F"/>
    <w:rsid w:val="00CB6B5E"/>
    <w:rsid w:val="00CB6C95"/>
    <w:rsid w:val="00CB75BB"/>
    <w:rsid w:val="00CB7E67"/>
    <w:rsid w:val="00CC00AE"/>
    <w:rsid w:val="00CC1498"/>
    <w:rsid w:val="00CC2036"/>
    <w:rsid w:val="00CC289B"/>
    <w:rsid w:val="00CC2F3C"/>
    <w:rsid w:val="00CC392E"/>
    <w:rsid w:val="00CC3945"/>
    <w:rsid w:val="00CC50D8"/>
    <w:rsid w:val="00CC5A04"/>
    <w:rsid w:val="00CC692A"/>
    <w:rsid w:val="00CC6D41"/>
    <w:rsid w:val="00CC7168"/>
    <w:rsid w:val="00CC75A3"/>
    <w:rsid w:val="00CC7A20"/>
    <w:rsid w:val="00CD03F1"/>
    <w:rsid w:val="00CD0D7E"/>
    <w:rsid w:val="00CD10A2"/>
    <w:rsid w:val="00CD2B6D"/>
    <w:rsid w:val="00CD2E43"/>
    <w:rsid w:val="00CD3175"/>
    <w:rsid w:val="00CD327C"/>
    <w:rsid w:val="00CD36FB"/>
    <w:rsid w:val="00CD4432"/>
    <w:rsid w:val="00CD4723"/>
    <w:rsid w:val="00CD4F21"/>
    <w:rsid w:val="00CD5807"/>
    <w:rsid w:val="00CD5CAE"/>
    <w:rsid w:val="00CD6E24"/>
    <w:rsid w:val="00CE0137"/>
    <w:rsid w:val="00CE03BF"/>
    <w:rsid w:val="00CE0626"/>
    <w:rsid w:val="00CE0627"/>
    <w:rsid w:val="00CE0713"/>
    <w:rsid w:val="00CE0985"/>
    <w:rsid w:val="00CE0A69"/>
    <w:rsid w:val="00CE1C7B"/>
    <w:rsid w:val="00CE202E"/>
    <w:rsid w:val="00CE2238"/>
    <w:rsid w:val="00CE22E0"/>
    <w:rsid w:val="00CE2FA9"/>
    <w:rsid w:val="00CE326B"/>
    <w:rsid w:val="00CE32D6"/>
    <w:rsid w:val="00CE43D5"/>
    <w:rsid w:val="00CE4E7D"/>
    <w:rsid w:val="00CE4ED5"/>
    <w:rsid w:val="00CE5052"/>
    <w:rsid w:val="00CE5CD7"/>
    <w:rsid w:val="00CE60E2"/>
    <w:rsid w:val="00CE6725"/>
    <w:rsid w:val="00CE6912"/>
    <w:rsid w:val="00CE69D0"/>
    <w:rsid w:val="00CE6A91"/>
    <w:rsid w:val="00CF156F"/>
    <w:rsid w:val="00CF1C79"/>
    <w:rsid w:val="00CF1D33"/>
    <w:rsid w:val="00CF2518"/>
    <w:rsid w:val="00CF2A15"/>
    <w:rsid w:val="00CF3548"/>
    <w:rsid w:val="00CF3AA1"/>
    <w:rsid w:val="00CF47DA"/>
    <w:rsid w:val="00CF4F3E"/>
    <w:rsid w:val="00CF5517"/>
    <w:rsid w:val="00CF562C"/>
    <w:rsid w:val="00CF6828"/>
    <w:rsid w:val="00CF7D05"/>
    <w:rsid w:val="00CF7F19"/>
    <w:rsid w:val="00D001B9"/>
    <w:rsid w:val="00D00B9F"/>
    <w:rsid w:val="00D00E15"/>
    <w:rsid w:val="00D01074"/>
    <w:rsid w:val="00D012FC"/>
    <w:rsid w:val="00D01BF2"/>
    <w:rsid w:val="00D01D02"/>
    <w:rsid w:val="00D02563"/>
    <w:rsid w:val="00D025F0"/>
    <w:rsid w:val="00D02AA5"/>
    <w:rsid w:val="00D03620"/>
    <w:rsid w:val="00D036A3"/>
    <w:rsid w:val="00D03FAC"/>
    <w:rsid w:val="00D043DB"/>
    <w:rsid w:val="00D04B0F"/>
    <w:rsid w:val="00D05BB2"/>
    <w:rsid w:val="00D05F15"/>
    <w:rsid w:val="00D06071"/>
    <w:rsid w:val="00D06161"/>
    <w:rsid w:val="00D06E77"/>
    <w:rsid w:val="00D07696"/>
    <w:rsid w:val="00D07FCA"/>
    <w:rsid w:val="00D101F8"/>
    <w:rsid w:val="00D11129"/>
    <w:rsid w:val="00D1163D"/>
    <w:rsid w:val="00D132DF"/>
    <w:rsid w:val="00D13AB1"/>
    <w:rsid w:val="00D13D3E"/>
    <w:rsid w:val="00D13D7B"/>
    <w:rsid w:val="00D140B2"/>
    <w:rsid w:val="00D14382"/>
    <w:rsid w:val="00D147EA"/>
    <w:rsid w:val="00D16338"/>
    <w:rsid w:val="00D17388"/>
    <w:rsid w:val="00D20AEF"/>
    <w:rsid w:val="00D21130"/>
    <w:rsid w:val="00D211DF"/>
    <w:rsid w:val="00D21DDF"/>
    <w:rsid w:val="00D2230F"/>
    <w:rsid w:val="00D22530"/>
    <w:rsid w:val="00D23209"/>
    <w:rsid w:val="00D24034"/>
    <w:rsid w:val="00D2423F"/>
    <w:rsid w:val="00D24A70"/>
    <w:rsid w:val="00D24BC3"/>
    <w:rsid w:val="00D2582C"/>
    <w:rsid w:val="00D2589C"/>
    <w:rsid w:val="00D26E96"/>
    <w:rsid w:val="00D27173"/>
    <w:rsid w:val="00D275C9"/>
    <w:rsid w:val="00D278FA"/>
    <w:rsid w:val="00D31321"/>
    <w:rsid w:val="00D33056"/>
    <w:rsid w:val="00D33087"/>
    <w:rsid w:val="00D3316F"/>
    <w:rsid w:val="00D336C7"/>
    <w:rsid w:val="00D33A09"/>
    <w:rsid w:val="00D33E13"/>
    <w:rsid w:val="00D33EC7"/>
    <w:rsid w:val="00D3408D"/>
    <w:rsid w:val="00D34583"/>
    <w:rsid w:val="00D357EE"/>
    <w:rsid w:val="00D36862"/>
    <w:rsid w:val="00D37882"/>
    <w:rsid w:val="00D37C0F"/>
    <w:rsid w:val="00D37C95"/>
    <w:rsid w:val="00D4000F"/>
    <w:rsid w:val="00D4027B"/>
    <w:rsid w:val="00D41D7B"/>
    <w:rsid w:val="00D424B2"/>
    <w:rsid w:val="00D42A0C"/>
    <w:rsid w:val="00D43158"/>
    <w:rsid w:val="00D4329E"/>
    <w:rsid w:val="00D43A9D"/>
    <w:rsid w:val="00D43F8B"/>
    <w:rsid w:val="00D448FD"/>
    <w:rsid w:val="00D44C94"/>
    <w:rsid w:val="00D4620A"/>
    <w:rsid w:val="00D46346"/>
    <w:rsid w:val="00D46B66"/>
    <w:rsid w:val="00D46F55"/>
    <w:rsid w:val="00D4771A"/>
    <w:rsid w:val="00D50603"/>
    <w:rsid w:val="00D510B9"/>
    <w:rsid w:val="00D51A2F"/>
    <w:rsid w:val="00D5206C"/>
    <w:rsid w:val="00D524F2"/>
    <w:rsid w:val="00D5550B"/>
    <w:rsid w:val="00D5628C"/>
    <w:rsid w:val="00D568A5"/>
    <w:rsid w:val="00D56967"/>
    <w:rsid w:val="00D569DF"/>
    <w:rsid w:val="00D60136"/>
    <w:rsid w:val="00D6075E"/>
    <w:rsid w:val="00D61E2F"/>
    <w:rsid w:val="00D624CA"/>
    <w:rsid w:val="00D63003"/>
    <w:rsid w:val="00D63222"/>
    <w:rsid w:val="00D6348F"/>
    <w:rsid w:val="00D644B9"/>
    <w:rsid w:val="00D654DF"/>
    <w:rsid w:val="00D65955"/>
    <w:rsid w:val="00D660FF"/>
    <w:rsid w:val="00D66228"/>
    <w:rsid w:val="00D66298"/>
    <w:rsid w:val="00D67006"/>
    <w:rsid w:val="00D67240"/>
    <w:rsid w:val="00D67BBE"/>
    <w:rsid w:val="00D70205"/>
    <w:rsid w:val="00D70609"/>
    <w:rsid w:val="00D70947"/>
    <w:rsid w:val="00D70D33"/>
    <w:rsid w:val="00D71076"/>
    <w:rsid w:val="00D71313"/>
    <w:rsid w:val="00D71F50"/>
    <w:rsid w:val="00D7234A"/>
    <w:rsid w:val="00D72F04"/>
    <w:rsid w:val="00D7314E"/>
    <w:rsid w:val="00D7451A"/>
    <w:rsid w:val="00D748DB"/>
    <w:rsid w:val="00D74964"/>
    <w:rsid w:val="00D7580F"/>
    <w:rsid w:val="00D75838"/>
    <w:rsid w:val="00D75F02"/>
    <w:rsid w:val="00D76E2B"/>
    <w:rsid w:val="00D772C8"/>
    <w:rsid w:val="00D77485"/>
    <w:rsid w:val="00D7765D"/>
    <w:rsid w:val="00D80E6C"/>
    <w:rsid w:val="00D81C5D"/>
    <w:rsid w:val="00D8214D"/>
    <w:rsid w:val="00D8245C"/>
    <w:rsid w:val="00D824F7"/>
    <w:rsid w:val="00D83280"/>
    <w:rsid w:val="00D84BB2"/>
    <w:rsid w:val="00D85CB3"/>
    <w:rsid w:val="00D86AF4"/>
    <w:rsid w:val="00D87225"/>
    <w:rsid w:val="00D8771D"/>
    <w:rsid w:val="00D87E97"/>
    <w:rsid w:val="00D90E1C"/>
    <w:rsid w:val="00D9120D"/>
    <w:rsid w:val="00D91661"/>
    <w:rsid w:val="00D917F4"/>
    <w:rsid w:val="00D924DA"/>
    <w:rsid w:val="00D925E8"/>
    <w:rsid w:val="00D935D8"/>
    <w:rsid w:val="00D93F0C"/>
    <w:rsid w:val="00D95023"/>
    <w:rsid w:val="00D9584B"/>
    <w:rsid w:val="00D95C82"/>
    <w:rsid w:val="00D96349"/>
    <w:rsid w:val="00D9640E"/>
    <w:rsid w:val="00D97608"/>
    <w:rsid w:val="00DA035D"/>
    <w:rsid w:val="00DA1CDE"/>
    <w:rsid w:val="00DA2816"/>
    <w:rsid w:val="00DA2F33"/>
    <w:rsid w:val="00DA34EC"/>
    <w:rsid w:val="00DA4287"/>
    <w:rsid w:val="00DA4646"/>
    <w:rsid w:val="00DA4BE7"/>
    <w:rsid w:val="00DA55B8"/>
    <w:rsid w:val="00DA5A19"/>
    <w:rsid w:val="00DA5C33"/>
    <w:rsid w:val="00DA6275"/>
    <w:rsid w:val="00DA64DD"/>
    <w:rsid w:val="00DA77C4"/>
    <w:rsid w:val="00DA7FD2"/>
    <w:rsid w:val="00DB1688"/>
    <w:rsid w:val="00DB19A6"/>
    <w:rsid w:val="00DB1DF9"/>
    <w:rsid w:val="00DB2A58"/>
    <w:rsid w:val="00DB370A"/>
    <w:rsid w:val="00DB3DFA"/>
    <w:rsid w:val="00DB5CF5"/>
    <w:rsid w:val="00DB5D79"/>
    <w:rsid w:val="00DB6027"/>
    <w:rsid w:val="00DB6C7C"/>
    <w:rsid w:val="00DB717E"/>
    <w:rsid w:val="00DB7553"/>
    <w:rsid w:val="00DC012E"/>
    <w:rsid w:val="00DC1218"/>
    <w:rsid w:val="00DC22B5"/>
    <w:rsid w:val="00DC2A58"/>
    <w:rsid w:val="00DC3818"/>
    <w:rsid w:val="00DC3B27"/>
    <w:rsid w:val="00DC3BE0"/>
    <w:rsid w:val="00DC421F"/>
    <w:rsid w:val="00DC42CF"/>
    <w:rsid w:val="00DC4672"/>
    <w:rsid w:val="00DC4C57"/>
    <w:rsid w:val="00DC4CCA"/>
    <w:rsid w:val="00DC5093"/>
    <w:rsid w:val="00DC5320"/>
    <w:rsid w:val="00DC568E"/>
    <w:rsid w:val="00DC5D07"/>
    <w:rsid w:val="00DC6096"/>
    <w:rsid w:val="00DC62CD"/>
    <w:rsid w:val="00DC6E43"/>
    <w:rsid w:val="00DC7CA2"/>
    <w:rsid w:val="00DC7D23"/>
    <w:rsid w:val="00DC7D58"/>
    <w:rsid w:val="00DD03B0"/>
    <w:rsid w:val="00DD0A91"/>
    <w:rsid w:val="00DD0B24"/>
    <w:rsid w:val="00DD0B80"/>
    <w:rsid w:val="00DD1303"/>
    <w:rsid w:val="00DD16ED"/>
    <w:rsid w:val="00DD1AB9"/>
    <w:rsid w:val="00DD342E"/>
    <w:rsid w:val="00DD395A"/>
    <w:rsid w:val="00DD3D76"/>
    <w:rsid w:val="00DD6C74"/>
    <w:rsid w:val="00DD6FC5"/>
    <w:rsid w:val="00DD7202"/>
    <w:rsid w:val="00DD77A3"/>
    <w:rsid w:val="00DE1CCA"/>
    <w:rsid w:val="00DE2092"/>
    <w:rsid w:val="00DE219D"/>
    <w:rsid w:val="00DE2A38"/>
    <w:rsid w:val="00DE2B72"/>
    <w:rsid w:val="00DE2CC1"/>
    <w:rsid w:val="00DE2DEC"/>
    <w:rsid w:val="00DE32F2"/>
    <w:rsid w:val="00DE3335"/>
    <w:rsid w:val="00DE3AA5"/>
    <w:rsid w:val="00DE3D30"/>
    <w:rsid w:val="00DE4593"/>
    <w:rsid w:val="00DE4B7B"/>
    <w:rsid w:val="00DE4CF6"/>
    <w:rsid w:val="00DE50A9"/>
    <w:rsid w:val="00DE645C"/>
    <w:rsid w:val="00DE6573"/>
    <w:rsid w:val="00DE6CA2"/>
    <w:rsid w:val="00DE6FE4"/>
    <w:rsid w:val="00DE7A23"/>
    <w:rsid w:val="00DE7F0E"/>
    <w:rsid w:val="00DE7F36"/>
    <w:rsid w:val="00DF079B"/>
    <w:rsid w:val="00DF0CDF"/>
    <w:rsid w:val="00DF1B02"/>
    <w:rsid w:val="00DF1BEB"/>
    <w:rsid w:val="00DF2418"/>
    <w:rsid w:val="00DF4012"/>
    <w:rsid w:val="00DF401F"/>
    <w:rsid w:val="00DF57B7"/>
    <w:rsid w:val="00DF60B0"/>
    <w:rsid w:val="00DF7754"/>
    <w:rsid w:val="00E00391"/>
    <w:rsid w:val="00E00E57"/>
    <w:rsid w:val="00E016CE"/>
    <w:rsid w:val="00E0265F"/>
    <w:rsid w:val="00E02691"/>
    <w:rsid w:val="00E0318E"/>
    <w:rsid w:val="00E034D6"/>
    <w:rsid w:val="00E03B6A"/>
    <w:rsid w:val="00E047CA"/>
    <w:rsid w:val="00E05542"/>
    <w:rsid w:val="00E06095"/>
    <w:rsid w:val="00E06ABA"/>
    <w:rsid w:val="00E073FA"/>
    <w:rsid w:val="00E100EC"/>
    <w:rsid w:val="00E1181A"/>
    <w:rsid w:val="00E11A64"/>
    <w:rsid w:val="00E1335D"/>
    <w:rsid w:val="00E14FB3"/>
    <w:rsid w:val="00E168EF"/>
    <w:rsid w:val="00E17D32"/>
    <w:rsid w:val="00E17E14"/>
    <w:rsid w:val="00E2138F"/>
    <w:rsid w:val="00E22334"/>
    <w:rsid w:val="00E224F0"/>
    <w:rsid w:val="00E229AC"/>
    <w:rsid w:val="00E22DF8"/>
    <w:rsid w:val="00E230D3"/>
    <w:rsid w:val="00E23465"/>
    <w:rsid w:val="00E237A0"/>
    <w:rsid w:val="00E23B20"/>
    <w:rsid w:val="00E2408A"/>
    <w:rsid w:val="00E249DA"/>
    <w:rsid w:val="00E274DE"/>
    <w:rsid w:val="00E27DDB"/>
    <w:rsid w:val="00E27EAD"/>
    <w:rsid w:val="00E30837"/>
    <w:rsid w:val="00E316B3"/>
    <w:rsid w:val="00E32095"/>
    <w:rsid w:val="00E32D47"/>
    <w:rsid w:val="00E33517"/>
    <w:rsid w:val="00E34279"/>
    <w:rsid w:val="00E343F1"/>
    <w:rsid w:val="00E34507"/>
    <w:rsid w:val="00E3455A"/>
    <w:rsid w:val="00E3499C"/>
    <w:rsid w:val="00E34CA9"/>
    <w:rsid w:val="00E354B7"/>
    <w:rsid w:val="00E364AF"/>
    <w:rsid w:val="00E36689"/>
    <w:rsid w:val="00E36CBB"/>
    <w:rsid w:val="00E403EE"/>
    <w:rsid w:val="00E40B82"/>
    <w:rsid w:val="00E40FC5"/>
    <w:rsid w:val="00E41ADB"/>
    <w:rsid w:val="00E41CA3"/>
    <w:rsid w:val="00E42833"/>
    <w:rsid w:val="00E42A89"/>
    <w:rsid w:val="00E430D8"/>
    <w:rsid w:val="00E44785"/>
    <w:rsid w:val="00E4531B"/>
    <w:rsid w:val="00E45954"/>
    <w:rsid w:val="00E45BA6"/>
    <w:rsid w:val="00E46102"/>
    <w:rsid w:val="00E468FD"/>
    <w:rsid w:val="00E47649"/>
    <w:rsid w:val="00E50F14"/>
    <w:rsid w:val="00E511B8"/>
    <w:rsid w:val="00E519EB"/>
    <w:rsid w:val="00E52349"/>
    <w:rsid w:val="00E52C5F"/>
    <w:rsid w:val="00E537B7"/>
    <w:rsid w:val="00E555A2"/>
    <w:rsid w:val="00E56CE7"/>
    <w:rsid w:val="00E56E8D"/>
    <w:rsid w:val="00E571DD"/>
    <w:rsid w:val="00E57CBE"/>
    <w:rsid w:val="00E6018E"/>
    <w:rsid w:val="00E602DC"/>
    <w:rsid w:val="00E6071F"/>
    <w:rsid w:val="00E61FC8"/>
    <w:rsid w:val="00E62517"/>
    <w:rsid w:val="00E62B21"/>
    <w:rsid w:val="00E6356C"/>
    <w:rsid w:val="00E63668"/>
    <w:rsid w:val="00E63D38"/>
    <w:rsid w:val="00E63E49"/>
    <w:rsid w:val="00E63FEA"/>
    <w:rsid w:val="00E64351"/>
    <w:rsid w:val="00E64B75"/>
    <w:rsid w:val="00E654A7"/>
    <w:rsid w:val="00E661A4"/>
    <w:rsid w:val="00E67579"/>
    <w:rsid w:val="00E67D1A"/>
    <w:rsid w:val="00E7068A"/>
    <w:rsid w:val="00E71284"/>
    <w:rsid w:val="00E7150C"/>
    <w:rsid w:val="00E715A4"/>
    <w:rsid w:val="00E72458"/>
    <w:rsid w:val="00E7249F"/>
    <w:rsid w:val="00E72869"/>
    <w:rsid w:val="00E7345E"/>
    <w:rsid w:val="00E73461"/>
    <w:rsid w:val="00E74479"/>
    <w:rsid w:val="00E7483D"/>
    <w:rsid w:val="00E74909"/>
    <w:rsid w:val="00E75885"/>
    <w:rsid w:val="00E76092"/>
    <w:rsid w:val="00E763A5"/>
    <w:rsid w:val="00E801D9"/>
    <w:rsid w:val="00E80614"/>
    <w:rsid w:val="00E80DD1"/>
    <w:rsid w:val="00E80F69"/>
    <w:rsid w:val="00E81302"/>
    <w:rsid w:val="00E831E0"/>
    <w:rsid w:val="00E84B0D"/>
    <w:rsid w:val="00E84EDD"/>
    <w:rsid w:val="00E85E95"/>
    <w:rsid w:val="00E86EC3"/>
    <w:rsid w:val="00E87216"/>
    <w:rsid w:val="00E8732E"/>
    <w:rsid w:val="00E87B96"/>
    <w:rsid w:val="00E90B28"/>
    <w:rsid w:val="00E90BFC"/>
    <w:rsid w:val="00E91998"/>
    <w:rsid w:val="00E91A0A"/>
    <w:rsid w:val="00E91CA5"/>
    <w:rsid w:val="00E91CB1"/>
    <w:rsid w:val="00E9211B"/>
    <w:rsid w:val="00E92906"/>
    <w:rsid w:val="00E9348E"/>
    <w:rsid w:val="00E94402"/>
    <w:rsid w:val="00E9482F"/>
    <w:rsid w:val="00E9522D"/>
    <w:rsid w:val="00E9572E"/>
    <w:rsid w:val="00E95AAF"/>
    <w:rsid w:val="00E96941"/>
    <w:rsid w:val="00E96B4D"/>
    <w:rsid w:val="00EA067E"/>
    <w:rsid w:val="00EA0C4F"/>
    <w:rsid w:val="00EA1163"/>
    <w:rsid w:val="00EA227B"/>
    <w:rsid w:val="00EA23F1"/>
    <w:rsid w:val="00EA2E35"/>
    <w:rsid w:val="00EA32CB"/>
    <w:rsid w:val="00EA3410"/>
    <w:rsid w:val="00EA3F4C"/>
    <w:rsid w:val="00EA52BC"/>
    <w:rsid w:val="00EA58BB"/>
    <w:rsid w:val="00EA6437"/>
    <w:rsid w:val="00EA6DB6"/>
    <w:rsid w:val="00EA7467"/>
    <w:rsid w:val="00EB061B"/>
    <w:rsid w:val="00EB0ED4"/>
    <w:rsid w:val="00EB0FCB"/>
    <w:rsid w:val="00EB1511"/>
    <w:rsid w:val="00EB284D"/>
    <w:rsid w:val="00EB366D"/>
    <w:rsid w:val="00EB3EEC"/>
    <w:rsid w:val="00EB45C7"/>
    <w:rsid w:val="00EB47F8"/>
    <w:rsid w:val="00EB4CB7"/>
    <w:rsid w:val="00EB5073"/>
    <w:rsid w:val="00EB5122"/>
    <w:rsid w:val="00EB53DE"/>
    <w:rsid w:val="00EB62B3"/>
    <w:rsid w:val="00EB630D"/>
    <w:rsid w:val="00EB67AE"/>
    <w:rsid w:val="00EB6CCB"/>
    <w:rsid w:val="00EB6D61"/>
    <w:rsid w:val="00EB74F3"/>
    <w:rsid w:val="00EB76BC"/>
    <w:rsid w:val="00EC00FD"/>
    <w:rsid w:val="00EC13D2"/>
    <w:rsid w:val="00EC15B6"/>
    <w:rsid w:val="00EC17F4"/>
    <w:rsid w:val="00EC1CC2"/>
    <w:rsid w:val="00EC33F2"/>
    <w:rsid w:val="00EC3532"/>
    <w:rsid w:val="00EC3E7A"/>
    <w:rsid w:val="00EC43B3"/>
    <w:rsid w:val="00EC47B4"/>
    <w:rsid w:val="00EC4F9D"/>
    <w:rsid w:val="00EC575B"/>
    <w:rsid w:val="00EC69B6"/>
    <w:rsid w:val="00EC6CF9"/>
    <w:rsid w:val="00EC6E98"/>
    <w:rsid w:val="00EC7782"/>
    <w:rsid w:val="00ED0329"/>
    <w:rsid w:val="00ED0D60"/>
    <w:rsid w:val="00ED1A71"/>
    <w:rsid w:val="00ED1F36"/>
    <w:rsid w:val="00ED2957"/>
    <w:rsid w:val="00ED3A0A"/>
    <w:rsid w:val="00ED4391"/>
    <w:rsid w:val="00ED4D50"/>
    <w:rsid w:val="00ED62EC"/>
    <w:rsid w:val="00EE0A8C"/>
    <w:rsid w:val="00EE1954"/>
    <w:rsid w:val="00EE2871"/>
    <w:rsid w:val="00EE2F40"/>
    <w:rsid w:val="00EE3354"/>
    <w:rsid w:val="00EE3DE9"/>
    <w:rsid w:val="00EE4999"/>
    <w:rsid w:val="00EE558E"/>
    <w:rsid w:val="00EE55B2"/>
    <w:rsid w:val="00EE56E4"/>
    <w:rsid w:val="00EE6378"/>
    <w:rsid w:val="00EE67E1"/>
    <w:rsid w:val="00EE6DC4"/>
    <w:rsid w:val="00EE6E2F"/>
    <w:rsid w:val="00EE6E43"/>
    <w:rsid w:val="00EE7487"/>
    <w:rsid w:val="00EF141E"/>
    <w:rsid w:val="00EF1954"/>
    <w:rsid w:val="00EF2093"/>
    <w:rsid w:val="00EF289D"/>
    <w:rsid w:val="00EF2A0D"/>
    <w:rsid w:val="00EF4085"/>
    <w:rsid w:val="00EF4253"/>
    <w:rsid w:val="00EF67F3"/>
    <w:rsid w:val="00EF6880"/>
    <w:rsid w:val="00EF737C"/>
    <w:rsid w:val="00F01981"/>
    <w:rsid w:val="00F01AAC"/>
    <w:rsid w:val="00F02030"/>
    <w:rsid w:val="00F02308"/>
    <w:rsid w:val="00F0258D"/>
    <w:rsid w:val="00F02D5A"/>
    <w:rsid w:val="00F038D4"/>
    <w:rsid w:val="00F03ADB"/>
    <w:rsid w:val="00F0415D"/>
    <w:rsid w:val="00F04F6A"/>
    <w:rsid w:val="00F04FBF"/>
    <w:rsid w:val="00F05446"/>
    <w:rsid w:val="00F0627F"/>
    <w:rsid w:val="00F073B6"/>
    <w:rsid w:val="00F101AF"/>
    <w:rsid w:val="00F10C4C"/>
    <w:rsid w:val="00F117E3"/>
    <w:rsid w:val="00F11BBC"/>
    <w:rsid w:val="00F11F71"/>
    <w:rsid w:val="00F1241A"/>
    <w:rsid w:val="00F12481"/>
    <w:rsid w:val="00F13531"/>
    <w:rsid w:val="00F13BCB"/>
    <w:rsid w:val="00F14249"/>
    <w:rsid w:val="00F14963"/>
    <w:rsid w:val="00F14D49"/>
    <w:rsid w:val="00F162CC"/>
    <w:rsid w:val="00F1654B"/>
    <w:rsid w:val="00F16B68"/>
    <w:rsid w:val="00F2053A"/>
    <w:rsid w:val="00F20BDB"/>
    <w:rsid w:val="00F20DC2"/>
    <w:rsid w:val="00F21D1A"/>
    <w:rsid w:val="00F21E2C"/>
    <w:rsid w:val="00F2267B"/>
    <w:rsid w:val="00F242B0"/>
    <w:rsid w:val="00F24B09"/>
    <w:rsid w:val="00F2516B"/>
    <w:rsid w:val="00F25BF9"/>
    <w:rsid w:val="00F25C0B"/>
    <w:rsid w:val="00F275C8"/>
    <w:rsid w:val="00F27701"/>
    <w:rsid w:val="00F301CB"/>
    <w:rsid w:val="00F30564"/>
    <w:rsid w:val="00F305F4"/>
    <w:rsid w:val="00F3155C"/>
    <w:rsid w:val="00F322A8"/>
    <w:rsid w:val="00F32630"/>
    <w:rsid w:val="00F32ED0"/>
    <w:rsid w:val="00F338A5"/>
    <w:rsid w:val="00F340D4"/>
    <w:rsid w:val="00F34A80"/>
    <w:rsid w:val="00F35BF6"/>
    <w:rsid w:val="00F36DC8"/>
    <w:rsid w:val="00F36EFE"/>
    <w:rsid w:val="00F37456"/>
    <w:rsid w:val="00F37FCE"/>
    <w:rsid w:val="00F40109"/>
    <w:rsid w:val="00F416CD"/>
    <w:rsid w:val="00F42220"/>
    <w:rsid w:val="00F42EC6"/>
    <w:rsid w:val="00F46ECA"/>
    <w:rsid w:val="00F46EF6"/>
    <w:rsid w:val="00F4782B"/>
    <w:rsid w:val="00F47D86"/>
    <w:rsid w:val="00F502AD"/>
    <w:rsid w:val="00F503BF"/>
    <w:rsid w:val="00F507EB"/>
    <w:rsid w:val="00F5166E"/>
    <w:rsid w:val="00F519B9"/>
    <w:rsid w:val="00F51B06"/>
    <w:rsid w:val="00F551C5"/>
    <w:rsid w:val="00F55231"/>
    <w:rsid w:val="00F5715E"/>
    <w:rsid w:val="00F57798"/>
    <w:rsid w:val="00F57A62"/>
    <w:rsid w:val="00F603A9"/>
    <w:rsid w:val="00F6072B"/>
    <w:rsid w:val="00F608CF"/>
    <w:rsid w:val="00F61320"/>
    <w:rsid w:val="00F61982"/>
    <w:rsid w:val="00F61FD2"/>
    <w:rsid w:val="00F62C68"/>
    <w:rsid w:val="00F6315D"/>
    <w:rsid w:val="00F632DA"/>
    <w:rsid w:val="00F63B68"/>
    <w:rsid w:val="00F63C1D"/>
    <w:rsid w:val="00F64A37"/>
    <w:rsid w:val="00F6505D"/>
    <w:rsid w:val="00F66A0D"/>
    <w:rsid w:val="00F678E6"/>
    <w:rsid w:val="00F70C24"/>
    <w:rsid w:val="00F70F4C"/>
    <w:rsid w:val="00F7209C"/>
    <w:rsid w:val="00F72FBA"/>
    <w:rsid w:val="00F738F1"/>
    <w:rsid w:val="00F74334"/>
    <w:rsid w:val="00F74CBA"/>
    <w:rsid w:val="00F75365"/>
    <w:rsid w:val="00F7575D"/>
    <w:rsid w:val="00F758BA"/>
    <w:rsid w:val="00F7704B"/>
    <w:rsid w:val="00F77B5D"/>
    <w:rsid w:val="00F804DA"/>
    <w:rsid w:val="00F81B20"/>
    <w:rsid w:val="00F82881"/>
    <w:rsid w:val="00F828E5"/>
    <w:rsid w:val="00F848F4"/>
    <w:rsid w:val="00F8513A"/>
    <w:rsid w:val="00F85234"/>
    <w:rsid w:val="00F85D47"/>
    <w:rsid w:val="00F863DA"/>
    <w:rsid w:val="00F867F9"/>
    <w:rsid w:val="00F86F7F"/>
    <w:rsid w:val="00F87084"/>
    <w:rsid w:val="00F8769C"/>
    <w:rsid w:val="00F87B8F"/>
    <w:rsid w:val="00F905ED"/>
    <w:rsid w:val="00F914B5"/>
    <w:rsid w:val="00F918BD"/>
    <w:rsid w:val="00F93281"/>
    <w:rsid w:val="00F9365B"/>
    <w:rsid w:val="00F93686"/>
    <w:rsid w:val="00F93AFE"/>
    <w:rsid w:val="00F958F4"/>
    <w:rsid w:val="00F95A84"/>
    <w:rsid w:val="00F95BA9"/>
    <w:rsid w:val="00F95EAF"/>
    <w:rsid w:val="00F95EBE"/>
    <w:rsid w:val="00F96BFF"/>
    <w:rsid w:val="00F97723"/>
    <w:rsid w:val="00F97970"/>
    <w:rsid w:val="00F97A8F"/>
    <w:rsid w:val="00FA0073"/>
    <w:rsid w:val="00FA03E0"/>
    <w:rsid w:val="00FA03E3"/>
    <w:rsid w:val="00FA054E"/>
    <w:rsid w:val="00FA07EC"/>
    <w:rsid w:val="00FA0B7E"/>
    <w:rsid w:val="00FA12E7"/>
    <w:rsid w:val="00FA1B7E"/>
    <w:rsid w:val="00FA1BBC"/>
    <w:rsid w:val="00FA1F0A"/>
    <w:rsid w:val="00FA2033"/>
    <w:rsid w:val="00FA233C"/>
    <w:rsid w:val="00FA26E6"/>
    <w:rsid w:val="00FA27CD"/>
    <w:rsid w:val="00FA28F4"/>
    <w:rsid w:val="00FA616F"/>
    <w:rsid w:val="00FA61A3"/>
    <w:rsid w:val="00FA6555"/>
    <w:rsid w:val="00FA6790"/>
    <w:rsid w:val="00FB0333"/>
    <w:rsid w:val="00FB0999"/>
    <w:rsid w:val="00FB299B"/>
    <w:rsid w:val="00FB35C6"/>
    <w:rsid w:val="00FB36E7"/>
    <w:rsid w:val="00FB488A"/>
    <w:rsid w:val="00FB516E"/>
    <w:rsid w:val="00FB535D"/>
    <w:rsid w:val="00FB5F46"/>
    <w:rsid w:val="00FB60E6"/>
    <w:rsid w:val="00FB7FAD"/>
    <w:rsid w:val="00FC0D4B"/>
    <w:rsid w:val="00FC1A79"/>
    <w:rsid w:val="00FC3CC7"/>
    <w:rsid w:val="00FC5284"/>
    <w:rsid w:val="00FC550E"/>
    <w:rsid w:val="00FC57EE"/>
    <w:rsid w:val="00FC5A39"/>
    <w:rsid w:val="00FC5ADC"/>
    <w:rsid w:val="00FC62FB"/>
    <w:rsid w:val="00FC6EC7"/>
    <w:rsid w:val="00FC6F75"/>
    <w:rsid w:val="00FC7097"/>
    <w:rsid w:val="00FC7B95"/>
    <w:rsid w:val="00FC7DE6"/>
    <w:rsid w:val="00FC7E82"/>
    <w:rsid w:val="00FD077A"/>
    <w:rsid w:val="00FD0A1A"/>
    <w:rsid w:val="00FD1532"/>
    <w:rsid w:val="00FD22BC"/>
    <w:rsid w:val="00FD3B07"/>
    <w:rsid w:val="00FD3BC6"/>
    <w:rsid w:val="00FD4EAC"/>
    <w:rsid w:val="00FD4F72"/>
    <w:rsid w:val="00FD5906"/>
    <w:rsid w:val="00FD661D"/>
    <w:rsid w:val="00FD715D"/>
    <w:rsid w:val="00FD7D8E"/>
    <w:rsid w:val="00FE0672"/>
    <w:rsid w:val="00FE1969"/>
    <w:rsid w:val="00FE1FF4"/>
    <w:rsid w:val="00FE260D"/>
    <w:rsid w:val="00FE33C4"/>
    <w:rsid w:val="00FE38A0"/>
    <w:rsid w:val="00FE3BF0"/>
    <w:rsid w:val="00FE49C6"/>
    <w:rsid w:val="00FE4C7B"/>
    <w:rsid w:val="00FF0439"/>
    <w:rsid w:val="00FF0A56"/>
    <w:rsid w:val="00FF11BD"/>
    <w:rsid w:val="00FF1D4C"/>
    <w:rsid w:val="00FF2676"/>
    <w:rsid w:val="00FF3518"/>
    <w:rsid w:val="00FF42AE"/>
    <w:rsid w:val="00FF4C95"/>
    <w:rsid w:val="00FF5044"/>
    <w:rsid w:val="00FF50FF"/>
    <w:rsid w:val="00FF57F1"/>
    <w:rsid w:val="00FF59DD"/>
    <w:rsid w:val="00FF5BD5"/>
    <w:rsid w:val="00FF5C98"/>
    <w:rsid w:val="00FF6ED0"/>
    <w:rsid w:val="00FF77F7"/>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0ACD"/>
    <w:pPr>
      <w:spacing w:after="200" w:line="276" w:lineRule="auto"/>
    </w:pPr>
    <w:rPr>
      <w:lang w:eastAsia="en-US"/>
    </w:rPr>
  </w:style>
  <w:style w:type="paragraph" w:styleId="Heading1">
    <w:name w:val="heading 1"/>
    <w:basedOn w:val="Normal"/>
    <w:next w:val="Normal"/>
    <w:link w:val="Heading1Char"/>
    <w:uiPriority w:val="99"/>
    <w:qFormat/>
    <w:rsid w:val="00A87903"/>
    <w:pPr>
      <w:keepNext/>
      <w:keepLines/>
      <w:spacing w:before="480" w:after="0"/>
      <w:outlineLvl w:val="0"/>
    </w:pPr>
    <w:rPr>
      <w:rFonts w:ascii="Cambria" w:hAnsi="Cambria"/>
      <w:b/>
      <w:color w:val="365F91"/>
      <w:sz w:val="28"/>
      <w:szCs w:val="20"/>
      <w:lang w:eastAsia="ru-RU"/>
    </w:rPr>
  </w:style>
  <w:style w:type="paragraph" w:styleId="Heading2">
    <w:name w:val="heading 2"/>
    <w:basedOn w:val="Normal"/>
    <w:next w:val="Normal"/>
    <w:link w:val="Heading2Char"/>
    <w:uiPriority w:val="99"/>
    <w:qFormat/>
    <w:locked/>
    <w:rsid w:val="0052618C"/>
    <w:pPr>
      <w:keepNext/>
      <w:spacing w:before="240" w:after="60"/>
      <w:outlineLvl w:val="1"/>
    </w:pPr>
    <w:rPr>
      <w:rFonts w:ascii="Cambria" w:hAnsi="Cambria"/>
      <w:b/>
      <w:i/>
      <w:sz w:val="28"/>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87903"/>
    <w:rPr>
      <w:rFonts w:ascii="Cambria" w:hAnsi="Cambria"/>
      <w:b/>
      <w:color w:val="365F91"/>
      <w:sz w:val="28"/>
    </w:rPr>
  </w:style>
  <w:style w:type="character" w:customStyle="1" w:styleId="Heading2Char">
    <w:name w:val="Heading 2 Char"/>
    <w:basedOn w:val="DefaultParagraphFont"/>
    <w:link w:val="Heading2"/>
    <w:uiPriority w:val="99"/>
    <w:locked/>
    <w:rsid w:val="0052618C"/>
    <w:rPr>
      <w:rFonts w:ascii="Cambria" w:hAnsi="Cambria"/>
      <w:b/>
      <w:i/>
      <w:sz w:val="28"/>
      <w:lang w:eastAsia="en-US"/>
    </w:rPr>
  </w:style>
  <w:style w:type="paragraph" w:styleId="NoSpacing">
    <w:name w:val="No Spacing"/>
    <w:link w:val="NoSpacingChar"/>
    <w:uiPriority w:val="99"/>
    <w:qFormat/>
    <w:rsid w:val="00741743"/>
    <w:rPr>
      <w:rFonts w:eastAsia="Times New Roman"/>
      <w:szCs w:val="20"/>
    </w:rPr>
  </w:style>
  <w:style w:type="character" w:customStyle="1" w:styleId="NoSpacingChar">
    <w:name w:val="No Spacing Char"/>
    <w:link w:val="NoSpacing"/>
    <w:uiPriority w:val="99"/>
    <w:locked/>
    <w:rsid w:val="00741743"/>
    <w:rPr>
      <w:rFonts w:eastAsia="Times New Roman"/>
      <w:sz w:val="22"/>
      <w:lang w:val="ru-RU" w:eastAsia="ru-RU"/>
    </w:rPr>
  </w:style>
  <w:style w:type="paragraph" w:styleId="BalloonText">
    <w:name w:val="Balloon Text"/>
    <w:basedOn w:val="Normal"/>
    <w:link w:val="BalloonTextChar"/>
    <w:uiPriority w:val="99"/>
    <w:semiHidden/>
    <w:rsid w:val="00741743"/>
    <w:pPr>
      <w:spacing w:after="0" w:line="240" w:lineRule="auto"/>
    </w:pPr>
    <w:rPr>
      <w:rFonts w:ascii="Tahoma" w:hAnsi="Tahoma"/>
      <w:sz w:val="16"/>
      <w:szCs w:val="20"/>
      <w:lang w:eastAsia="ru-RU"/>
    </w:rPr>
  </w:style>
  <w:style w:type="character" w:customStyle="1" w:styleId="BalloonTextChar">
    <w:name w:val="Balloon Text Char"/>
    <w:basedOn w:val="DefaultParagraphFont"/>
    <w:link w:val="BalloonText"/>
    <w:uiPriority w:val="99"/>
    <w:semiHidden/>
    <w:locked/>
    <w:rsid w:val="00741743"/>
    <w:rPr>
      <w:rFonts w:ascii="Tahoma" w:hAnsi="Tahoma"/>
      <w:sz w:val="16"/>
    </w:rPr>
  </w:style>
  <w:style w:type="table" w:styleId="TableGrid">
    <w:name w:val="Table Grid"/>
    <w:basedOn w:val="TableNormal"/>
    <w:uiPriority w:val="99"/>
    <w:rsid w:val="0074174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7B71A7"/>
    <w:rPr>
      <w:rFonts w:cs="Times New Roman"/>
      <w:b/>
    </w:rPr>
  </w:style>
  <w:style w:type="character" w:customStyle="1" w:styleId="apple-converted-space">
    <w:name w:val="apple-converted-space"/>
    <w:uiPriority w:val="99"/>
    <w:rsid w:val="007B71A7"/>
  </w:style>
  <w:style w:type="paragraph" w:styleId="ListParagraph">
    <w:name w:val="List Paragraph"/>
    <w:basedOn w:val="Normal"/>
    <w:link w:val="ListParagraphChar"/>
    <w:uiPriority w:val="99"/>
    <w:qFormat/>
    <w:rsid w:val="007B71A7"/>
    <w:pPr>
      <w:ind w:left="720"/>
      <w:contextualSpacing/>
    </w:pPr>
  </w:style>
  <w:style w:type="paragraph" w:styleId="Header">
    <w:name w:val="header"/>
    <w:basedOn w:val="Normal"/>
    <w:link w:val="HeaderChar"/>
    <w:uiPriority w:val="99"/>
    <w:rsid w:val="00A04725"/>
    <w:pPr>
      <w:tabs>
        <w:tab w:val="center" w:pos="4677"/>
        <w:tab w:val="right" w:pos="9355"/>
      </w:tabs>
      <w:spacing w:after="0" w:line="240" w:lineRule="auto"/>
    </w:pPr>
    <w:rPr>
      <w:sz w:val="20"/>
      <w:szCs w:val="20"/>
      <w:lang w:eastAsia="ru-RU"/>
    </w:rPr>
  </w:style>
  <w:style w:type="character" w:customStyle="1" w:styleId="HeaderChar">
    <w:name w:val="Header Char"/>
    <w:basedOn w:val="DefaultParagraphFont"/>
    <w:link w:val="Header"/>
    <w:uiPriority w:val="99"/>
    <w:locked/>
    <w:rsid w:val="00A04725"/>
  </w:style>
  <w:style w:type="paragraph" w:styleId="Footer">
    <w:name w:val="footer"/>
    <w:basedOn w:val="Normal"/>
    <w:link w:val="FooterChar"/>
    <w:uiPriority w:val="99"/>
    <w:rsid w:val="00A04725"/>
    <w:pPr>
      <w:tabs>
        <w:tab w:val="center" w:pos="4677"/>
        <w:tab w:val="right" w:pos="9355"/>
      </w:tabs>
      <w:spacing w:after="0" w:line="240" w:lineRule="auto"/>
    </w:pPr>
    <w:rPr>
      <w:sz w:val="20"/>
      <w:szCs w:val="20"/>
      <w:lang w:eastAsia="ru-RU"/>
    </w:rPr>
  </w:style>
  <w:style w:type="character" w:customStyle="1" w:styleId="FooterChar">
    <w:name w:val="Footer Char"/>
    <w:basedOn w:val="DefaultParagraphFont"/>
    <w:link w:val="Footer"/>
    <w:uiPriority w:val="99"/>
    <w:locked/>
    <w:rsid w:val="00A04725"/>
  </w:style>
  <w:style w:type="paragraph" w:styleId="NormalWeb">
    <w:name w:val="Normal (Web)"/>
    <w:basedOn w:val="Normal"/>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2069A3"/>
  </w:style>
  <w:style w:type="paragraph" w:customStyle="1" w:styleId="p16">
    <w:name w:val="p16"/>
    <w:basedOn w:val="Normal"/>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Hyperlink">
    <w:name w:val="Hyperlink"/>
    <w:basedOn w:val="DefaultParagraphFont"/>
    <w:uiPriority w:val="99"/>
    <w:rsid w:val="00736BC1"/>
    <w:rPr>
      <w:rFonts w:cs="Times New Roman"/>
      <w:color w:val="0000FF"/>
      <w:u w:val="single"/>
    </w:rPr>
  </w:style>
  <w:style w:type="paragraph" w:customStyle="1" w:styleId="p17">
    <w:name w:val="p17"/>
    <w:basedOn w:val="Normal"/>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Normal"/>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Normal"/>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Normal"/>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Normal"/>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
    <w:name w:val="Сетка таблицы1"/>
    <w:uiPriority w:val="99"/>
    <w:rsid w:val="00A12EE9"/>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uiPriority w:val="99"/>
    <w:rsid w:val="00A12EE9"/>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BodyText">
    <w:name w:val="Body Text"/>
    <w:aliases w:val="Знак,Знак1 Знак,Основной текст1,Основной текст1 Знак Знак"/>
    <w:basedOn w:val="Normal"/>
    <w:link w:val="BodyTextChar1"/>
    <w:uiPriority w:val="99"/>
    <w:semiHidden/>
    <w:rsid w:val="00810BF8"/>
    <w:pPr>
      <w:spacing w:after="0" w:line="240" w:lineRule="auto"/>
    </w:pPr>
    <w:rPr>
      <w:sz w:val="20"/>
      <w:szCs w:val="20"/>
    </w:rPr>
  </w:style>
  <w:style w:type="character" w:customStyle="1" w:styleId="BodyTextChar1">
    <w:name w:val="Body Text Char1"/>
    <w:aliases w:val="Знак Char1,Знак1 Знак Char1,Основной текст1 Char1,Основной текст1 Знак Знак Char1"/>
    <w:basedOn w:val="DefaultParagraphFont"/>
    <w:link w:val="BodyText"/>
    <w:uiPriority w:val="99"/>
    <w:semiHidden/>
    <w:locked/>
    <w:rsid w:val="00CD10A2"/>
    <w:rPr>
      <w:lang w:eastAsia="en-US"/>
    </w:rPr>
  </w:style>
  <w:style w:type="character" w:customStyle="1" w:styleId="10">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BodyTextIndent">
    <w:name w:val="Body Text Indent"/>
    <w:basedOn w:val="Normal"/>
    <w:link w:val="BodyTextIndentChar"/>
    <w:uiPriority w:val="99"/>
    <w:semiHidden/>
    <w:rsid w:val="00810BF8"/>
    <w:pPr>
      <w:spacing w:after="120" w:line="240" w:lineRule="auto"/>
      <w:ind w:left="283"/>
    </w:pPr>
    <w:rPr>
      <w:rFonts w:ascii="Times New Roman" w:hAnsi="Times New Roman"/>
      <w:sz w:val="24"/>
      <w:szCs w:val="20"/>
      <w:lang w:eastAsia="ru-RU"/>
    </w:rPr>
  </w:style>
  <w:style w:type="character" w:customStyle="1" w:styleId="BodyTextIndentChar">
    <w:name w:val="Body Text Indent Char"/>
    <w:basedOn w:val="DefaultParagraphFont"/>
    <w:link w:val="BodyTextIndent"/>
    <w:uiPriority w:val="99"/>
    <w:semiHidden/>
    <w:locked/>
    <w:rsid w:val="00810BF8"/>
    <w:rPr>
      <w:rFonts w:ascii="Times New Roman" w:hAnsi="Times New Roman"/>
      <w:sz w:val="24"/>
      <w:lang w:eastAsia="ru-RU"/>
    </w:rPr>
  </w:style>
  <w:style w:type="paragraph" w:styleId="BodyTextIndent2">
    <w:name w:val="Body Text Indent 2"/>
    <w:basedOn w:val="Normal"/>
    <w:link w:val="BodyTextIndent2Char"/>
    <w:uiPriority w:val="99"/>
    <w:semiHidden/>
    <w:rsid w:val="00810BF8"/>
    <w:pPr>
      <w:spacing w:after="120" w:line="480" w:lineRule="auto"/>
      <w:ind w:left="283"/>
    </w:pPr>
    <w:rPr>
      <w:rFonts w:ascii="Times New Roman" w:hAnsi="Times New Roman"/>
      <w:sz w:val="24"/>
      <w:szCs w:val="20"/>
      <w:lang w:eastAsia="ru-RU"/>
    </w:rPr>
  </w:style>
  <w:style w:type="character" w:customStyle="1" w:styleId="BodyTextIndent2Char">
    <w:name w:val="Body Text Indent 2 Char"/>
    <w:basedOn w:val="DefaultParagraphFont"/>
    <w:link w:val="BodyTextIndent2"/>
    <w:uiPriority w:val="99"/>
    <w:semiHidden/>
    <w:locked/>
    <w:rsid w:val="00810BF8"/>
    <w:rPr>
      <w:rFonts w:ascii="Times New Roman" w:hAnsi="Times New Roman"/>
      <w:sz w:val="24"/>
      <w:lang w:eastAsia="ru-RU"/>
    </w:rPr>
  </w:style>
  <w:style w:type="paragraph" w:customStyle="1" w:styleId="11">
    <w:name w:val="Заголовок оглавления1"/>
    <w:basedOn w:val="Heading1"/>
    <w:next w:val="Normal"/>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
    <w:name w:val="Сетка таблицы3"/>
    <w:uiPriority w:val="99"/>
    <w:rsid w:val="00810BF8"/>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uiPriority w:val="99"/>
    <w:rsid w:val="002D1DD8"/>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99"/>
    <w:qFormat/>
    <w:rsid w:val="00CF2A15"/>
    <w:rPr>
      <w:rFonts w:cs="Times New Roman"/>
      <w:i/>
    </w:rPr>
  </w:style>
  <w:style w:type="character" w:styleId="SubtleEmphasis">
    <w:name w:val="Subtle Emphasis"/>
    <w:basedOn w:val="DefaultParagraphFont"/>
    <w:uiPriority w:val="99"/>
    <w:qFormat/>
    <w:rsid w:val="00807F17"/>
    <w:rPr>
      <w:i/>
      <w:color w:val="808080"/>
    </w:rPr>
  </w:style>
  <w:style w:type="paragraph" w:customStyle="1" w:styleId="a">
    <w:name w:val="Знак Знак Знак Знак Знак Знак Знак"/>
    <w:basedOn w:val="Normal"/>
    <w:uiPriority w:val="99"/>
    <w:rsid w:val="00AA59CB"/>
    <w:pPr>
      <w:spacing w:before="100" w:beforeAutospacing="1" w:after="100" w:afterAutospacing="1" w:line="240" w:lineRule="auto"/>
      <w:jc w:val="both"/>
    </w:pPr>
    <w:rPr>
      <w:rFonts w:ascii="Tahoma" w:eastAsia="Times New Roman" w:hAnsi="Tahoma"/>
      <w:sz w:val="20"/>
      <w:szCs w:val="20"/>
      <w:lang w:val="en-US"/>
    </w:rPr>
  </w:style>
  <w:style w:type="character" w:customStyle="1" w:styleId="ListParagraphChar">
    <w:name w:val="List Paragraph Char"/>
    <w:basedOn w:val="DefaultParagraphFont"/>
    <w:link w:val="ListParagraph"/>
    <w:uiPriority w:val="99"/>
    <w:locked/>
    <w:rsid w:val="00E343F1"/>
    <w:rPr>
      <w:rFonts w:cs="Times New Roman"/>
      <w:sz w:val="22"/>
      <w:szCs w:val="22"/>
      <w:lang w:eastAsia="en-US"/>
    </w:rPr>
  </w:style>
  <w:style w:type="paragraph" w:styleId="Title">
    <w:name w:val="Title"/>
    <w:basedOn w:val="Normal"/>
    <w:next w:val="Normal"/>
    <w:link w:val="TitleChar"/>
    <w:uiPriority w:val="99"/>
    <w:qFormat/>
    <w:locked/>
    <w:rsid w:val="00E343F1"/>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sid w:val="00E343F1"/>
    <w:rPr>
      <w:rFonts w:ascii="Cambria" w:hAnsi="Cambria" w:cs="Times New Roman"/>
      <w:color w:val="17365D"/>
      <w:spacing w:val="5"/>
      <w:kern w:val="28"/>
      <w:sz w:val="52"/>
      <w:szCs w:val="52"/>
      <w:lang w:eastAsia="en-US"/>
    </w:rPr>
  </w:style>
  <w:style w:type="table" w:customStyle="1" w:styleId="a0">
    <w:name w:val="Таблицы"/>
    <w:basedOn w:val="TableGrid"/>
    <w:uiPriority w:val="99"/>
    <w:rsid w:val="00CA4904"/>
    <w:pPr>
      <w:jc w:val="center"/>
    </w:pPr>
    <w:rPr>
      <w:rFonts w:ascii="Times New Roman" w:hAnsi="Times New Roman"/>
      <w:sz w:val="24"/>
      <w:szCs w:val="22"/>
      <w:lang w:eastAsia="en-US"/>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style>
  <w:style w:type="paragraph" w:customStyle="1" w:styleId="Style2">
    <w:name w:val="Style2"/>
    <w:basedOn w:val="Normal"/>
    <w:uiPriority w:val="99"/>
    <w:rsid w:val="000F71FD"/>
    <w:pPr>
      <w:widowControl w:val="0"/>
      <w:autoSpaceDE w:val="0"/>
      <w:autoSpaceDN w:val="0"/>
      <w:adjustRightInd w:val="0"/>
      <w:spacing w:after="0" w:line="235" w:lineRule="exact"/>
      <w:jc w:val="right"/>
    </w:pPr>
    <w:rPr>
      <w:rFonts w:ascii="MS Reference Sans Serif" w:eastAsia="Times New Roman" w:hAnsi="MS Reference Sans Serif"/>
      <w:sz w:val="24"/>
      <w:szCs w:val="24"/>
      <w:lang w:eastAsia="ru-RU"/>
    </w:rPr>
  </w:style>
  <w:style w:type="character" w:customStyle="1" w:styleId="FontStyle23">
    <w:name w:val="Font Style23"/>
    <w:basedOn w:val="DefaultParagraphFont"/>
    <w:uiPriority w:val="99"/>
    <w:rsid w:val="000F71FD"/>
    <w:rPr>
      <w:rFonts w:ascii="MS Reference Sans Serif" w:hAnsi="MS Reference Sans Serif" w:cs="MS Reference Sans Serif"/>
      <w:sz w:val="16"/>
      <w:szCs w:val="16"/>
    </w:rPr>
  </w:style>
  <w:style w:type="character" w:customStyle="1" w:styleId="FontStyle157">
    <w:name w:val="Font Style157"/>
    <w:uiPriority w:val="99"/>
    <w:rsid w:val="00882800"/>
    <w:rPr>
      <w:rFonts w:eastAsia="Times New Roman"/>
      <w:b/>
      <w:color w:val="auto"/>
      <w:sz w:val="26"/>
      <w:lang w:val="ru-RU" w:eastAsia="zh-CN"/>
    </w:rPr>
  </w:style>
  <w:style w:type="paragraph" w:customStyle="1" w:styleId="a1">
    <w:name w:val="Заголовок рис."/>
    <w:basedOn w:val="Normal"/>
    <w:link w:val="a2"/>
    <w:uiPriority w:val="99"/>
    <w:rsid w:val="00424A5A"/>
    <w:pPr>
      <w:suppressLineNumbers/>
      <w:tabs>
        <w:tab w:val="left" w:pos="709"/>
        <w:tab w:val="left" w:pos="1134"/>
      </w:tabs>
      <w:spacing w:before="60" w:after="240" w:line="240" w:lineRule="auto"/>
      <w:ind w:left="1068" w:hanging="360"/>
      <w:jc w:val="both"/>
    </w:pPr>
    <w:rPr>
      <w:rFonts w:ascii="Times New Roman" w:hAnsi="Times New Roman"/>
      <w:b/>
      <w:sz w:val="24"/>
      <w:szCs w:val="20"/>
      <w:lang w:eastAsia="ru-RU"/>
    </w:rPr>
  </w:style>
  <w:style w:type="character" w:customStyle="1" w:styleId="a2">
    <w:name w:val="Заголовок рис. Знак"/>
    <w:link w:val="a1"/>
    <w:uiPriority w:val="99"/>
    <w:locked/>
    <w:rsid w:val="00424A5A"/>
    <w:rPr>
      <w:rFonts w:ascii="Times New Roman" w:hAnsi="Times New Roman"/>
      <w:b/>
      <w:sz w:val="24"/>
    </w:rPr>
  </w:style>
  <w:style w:type="character" w:customStyle="1" w:styleId="FontStyle24">
    <w:name w:val="Font Style24"/>
    <w:uiPriority w:val="99"/>
    <w:rsid w:val="00DA34EC"/>
    <w:rPr>
      <w:rFonts w:ascii="Tahoma" w:hAnsi="Tahoma"/>
      <w:sz w:val="22"/>
    </w:rPr>
  </w:style>
  <w:style w:type="paragraph" w:customStyle="1" w:styleId="12">
    <w:name w:val="12таблица"/>
    <w:basedOn w:val="Normal"/>
    <w:link w:val="120"/>
    <w:uiPriority w:val="99"/>
    <w:rsid w:val="00232CAA"/>
    <w:pPr>
      <w:spacing w:after="0" w:line="240" w:lineRule="auto"/>
    </w:pPr>
    <w:rPr>
      <w:rFonts w:ascii="Times New Roman" w:eastAsia="Times New Roman" w:hAnsi="Times New Roman"/>
      <w:sz w:val="24"/>
      <w:szCs w:val="24"/>
    </w:rPr>
  </w:style>
  <w:style w:type="character" w:customStyle="1" w:styleId="120">
    <w:name w:val="12таблица Знак"/>
    <w:link w:val="12"/>
    <w:uiPriority w:val="99"/>
    <w:locked/>
    <w:rsid w:val="00232CAA"/>
    <w:rPr>
      <w:rFonts w:ascii="Times New Roman" w:hAnsi="Times New Roman"/>
      <w:sz w:val="24"/>
      <w:lang w:eastAsia="en-US"/>
    </w:rPr>
  </w:style>
  <w:style w:type="paragraph" w:customStyle="1" w:styleId="13">
    <w:name w:val="Абзац списка1"/>
    <w:basedOn w:val="Normal"/>
    <w:uiPriority w:val="99"/>
    <w:rsid w:val="00232CAA"/>
    <w:pPr>
      <w:spacing w:after="0" w:line="240" w:lineRule="auto"/>
      <w:ind w:left="720"/>
    </w:pPr>
    <w:rPr>
      <w:rFonts w:ascii="Times New Roman" w:hAnsi="Times New Roman"/>
      <w:sz w:val="26"/>
      <w:szCs w:val="24"/>
      <w:lang w:eastAsia="ru-RU"/>
    </w:rPr>
  </w:style>
  <w:style w:type="paragraph" w:styleId="FootnoteText">
    <w:name w:val="footnote text"/>
    <w:basedOn w:val="Normal"/>
    <w:link w:val="FootnoteTextChar"/>
    <w:uiPriority w:val="99"/>
    <w:semiHidden/>
    <w:rsid w:val="00883F2E"/>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883F2E"/>
    <w:rPr>
      <w:rFonts w:cs="Times New Roman"/>
      <w:lang w:eastAsia="en-US"/>
    </w:rPr>
  </w:style>
  <w:style w:type="character" w:styleId="FootnoteReference">
    <w:name w:val="footnote reference"/>
    <w:basedOn w:val="DefaultParagraphFont"/>
    <w:uiPriority w:val="99"/>
    <w:semiHidden/>
    <w:rsid w:val="00883F2E"/>
    <w:rPr>
      <w:rFonts w:cs="Times New Roman"/>
      <w:vertAlign w:val="superscript"/>
    </w:rPr>
  </w:style>
  <w:style w:type="paragraph" w:customStyle="1" w:styleId="31">
    <w:name w:val="Основной текст с отступом 31"/>
    <w:basedOn w:val="Normal"/>
    <w:uiPriority w:val="99"/>
    <w:rsid w:val="00791F9C"/>
    <w:pPr>
      <w:suppressAutoHyphens/>
      <w:spacing w:after="120" w:line="240" w:lineRule="auto"/>
      <w:ind w:left="283"/>
    </w:pPr>
    <w:rPr>
      <w:rFonts w:ascii="Times New Roman" w:eastAsia="Times New Roman" w:hAnsi="Times New Roman"/>
      <w:sz w:val="16"/>
      <w:szCs w:val="16"/>
      <w:lang w:eastAsia="ar-SA"/>
    </w:rPr>
  </w:style>
</w:styles>
</file>

<file path=word/webSettings.xml><?xml version="1.0" encoding="utf-8"?>
<w:webSettings xmlns:r="http://schemas.openxmlformats.org/officeDocument/2006/relationships" xmlns:w="http://schemas.openxmlformats.org/wordprocessingml/2006/main">
  <w:divs>
    <w:div w:id="1067457263">
      <w:marLeft w:val="0"/>
      <w:marRight w:val="0"/>
      <w:marTop w:val="0"/>
      <w:marBottom w:val="0"/>
      <w:divBdr>
        <w:top w:val="none" w:sz="0" w:space="0" w:color="auto"/>
        <w:left w:val="none" w:sz="0" w:space="0" w:color="auto"/>
        <w:bottom w:val="none" w:sz="0" w:space="0" w:color="auto"/>
        <w:right w:val="none" w:sz="0" w:space="0" w:color="auto"/>
      </w:divBdr>
    </w:div>
    <w:div w:id="1067457264">
      <w:marLeft w:val="0"/>
      <w:marRight w:val="0"/>
      <w:marTop w:val="0"/>
      <w:marBottom w:val="0"/>
      <w:divBdr>
        <w:top w:val="none" w:sz="0" w:space="0" w:color="auto"/>
        <w:left w:val="none" w:sz="0" w:space="0" w:color="auto"/>
        <w:bottom w:val="none" w:sz="0" w:space="0" w:color="auto"/>
        <w:right w:val="none" w:sz="0" w:space="0" w:color="auto"/>
      </w:divBdr>
    </w:div>
    <w:div w:id="1067457265">
      <w:marLeft w:val="0"/>
      <w:marRight w:val="0"/>
      <w:marTop w:val="0"/>
      <w:marBottom w:val="0"/>
      <w:divBdr>
        <w:top w:val="none" w:sz="0" w:space="0" w:color="auto"/>
        <w:left w:val="none" w:sz="0" w:space="0" w:color="auto"/>
        <w:bottom w:val="none" w:sz="0" w:space="0" w:color="auto"/>
        <w:right w:val="none" w:sz="0" w:space="0" w:color="auto"/>
      </w:divBdr>
    </w:div>
    <w:div w:id="1067457266">
      <w:marLeft w:val="0"/>
      <w:marRight w:val="0"/>
      <w:marTop w:val="0"/>
      <w:marBottom w:val="0"/>
      <w:divBdr>
        <w:top w:val="none" w:sz="0" w:space="0" w:color="auto"/>
        <w:left w:val="none" w:sz="0" w:space="0" w:color="auto"/>
        <w:bottom w:val="none" w:sz="0" w:space="0" w:color="auto"/>
        <w:right w:val="none" w:sz="0" w:space="0" w:color="auto"/>
      </w:divBdr>
    </w:div>
    <w:div w:id="1067457267">
      <w:marLeft w:val="0"/>
      <w:marRight w:val="0"/>
      <w:marTop w:val="0"/>
      <w:marBottom w:val="0"/>
      <w:divBdr>
        <w:top w:val="none" w:sz="0" w:space="0" w:color="auto"/>
        <w:left w:val="none" w:sz="0" w:space="0" w:color="auto"/>
        <w:bottom w:val="none" w:sz="0" w:space="0" w:color="auto"/>
        <w:right w:val="none" w:sz="0" w:space="0" w:color="auto"/>
      </w:divBdr>
    </w:div>
    <w:div w:id="1067457268">
      <w:marLeft w:val="0"/>
      <w:marRight w:val="0"/>
      <w:marTop w:val="0"/>
      <w:marBottom w:val="0"/>
      <w:divBdr>
        <w:top w:val="none" w:sz="0" w:space="0" w:color="auto"/>
        <w:left w:val="none" w:sz="0" w:space="0" w:color="auto"/>
        <w:bottom w:val="none" w:sz="0" w:space="0" w:color="auto"/>
        <w:right w:val="none" w:sz="0" w:space="0" w:color="auto"/>
      </w:divBdr>
    </w:div>
    <w:div w:id="1067457269">
      <w:marLeft w:val="0"/>
      <w:marRight w:val="0"/>
      <w:marTop w:val="0"/>
      <w:marBottom w:val="0"/>
      <w:divBdr>
        <w:top w:val="none" w:sz="0" w:space="0" w:color="auto"/>
        <w:left w:val="none" w:sz="0" w:space="0" w:color="auto"/>
        <w:bottom w:val="none" w:sz="0" w:space="0" w:color="auto"/>
        <w:right w:val="none" w:sz="0" w:space="0" w:color="auto"/>
      </w:divBdr>
    </w:div>
    <w:div w:id="1067457270">
      <w:marLeft w:val="0"/>
      <w:marRight w:val="0"/>
      <w:marTop w:val="0"/>
      <w:marBottom w:val="0"/>
      <w:divBdr>
        <w:top w:val="none" w:sz="0" w:space="0" w:color="auto"/>
        <w:left w:val="none" w:sz="0" w:space="0" w:color="auto"/>
        <w:bottom w:val="none" w:sz="0" w:space="0" w:color="auto"/>
        <w:right w:val="none" w:sz="0" w:space="0" w:color="auto"/>
      </w:divBdr>
    </w:div>
    <w:div w:id="1067457271">
      <w:marLeft w:val="0"/>
      <w:marRight w:val="0"/>
      <w:marTop w:val="0"/>
      <w:marBottom w:val="0"/>
      <w:divBdr>
        <w:top w:val="none" w:sz="0" w:space="0" w:color="auto"/>
        <w:left w:val="none" w:sz="0" w:space="0" w:color="auto"/>
        <w:bottom w:val="none" w:sz="0" w:space="0" w:color="auto"/>
        <w:right w:val="none" w:sz="0" w:space="0" w:color="auto"/>
      </w:divBdr>
    </w:div>
    <w:div w:id="1067457272">
      <w:marLeft w:val="0"/>
      <w:marRight w:val="0"/>
      <w:marTop w:val="0"/>
      <w:marBottom w:val="0"/>
      <w:divBdr>
        <w:top w:val="none" w:sz="0" w:space="0" w:color="auto"/>
        <w:left w:val="none" w:sz="0" w:space="0" w:color="auto"/>
        <w:bottom w:val="none" w:sz="0" w:space="0" w:color="auto"/>
        <w:right w:val="none" w:sz="0" w:space="0" w:color="auto"/>
      </w:divBdr>
    </w:div>
    <w:div w:id="1067457273">
      <w:marLeft w:val="0"/>
      <w:marRight w:val="0"/>
      <w:marTop w:val="0"/>
      <w:marBottom w:val="0"/>
      <w:divBdr>
        <w:top w:val="none" w:sz="0" w:space="0" w:color="auto"/>
        <w:left w:val="none" w:sz="0" w:space="0" w:color="auto"/>
        <w:bottom w:val="none" w:sz="0" w:space="0" w:color="auto"/>
        <w:right w:val="none" w:sz="0" w:space="0" w:color="auto"/>
      </w:divBdr>
    </w:div>
    <w:div w:id="1067457274">
      <w:marLeft w:val="0"/>
      <w:marRight w:val="0"/>
      <w:marTop w:val="0"/>
      <w:marBottom w:val="0"/>
      <w:divBdr>
        <w:top w:val="none" w:sz="0" w:space="0" w:color="auto"/>
        <w:left w:val="none" w:sz="0" w:space="0" w:color="auto"/>
        <w:bottom w:val="none" w:sz="0" w:space="0" w:color="auto"/>
        <w:right w:val="none" w:sz="0" w:space="0" w:color="auto"/>
      </w:divBdr>
    </w:div>
    <w:div w:id="1067457275">
      <w:marLeft w:val="0"/>
      <w:marRight w:val="0"/>
      <w:marTop w:val="0"/>
      <w:marBottom w:val="0"/>
      <w:divBdr>
        <w:top w:val="none" w:sz="0" w:space="0" w:color="auto"/>
        <w:left w:val="none" w:sz="0" w:space="0" w:color="auto"/>
        <w:bottom w:val="none" w:sz="0" w:space="0" w:color="auto"/>
        <w:right w:val="none" w:sz="0" w:space="0" w:color="auto"/>
      </w:divBdr>
    </w:div>
    <w:div w:id="1067457276">
      <w:marLeft w:val="0"/>
      <w:marRight w:val="0"/>
      <w:marTop w:val="0"/>
      <w:marBottom w:val="0"/>
      <w:divBdr>
        <w:top w:val="none" w:sz="0" w:space="0" w:color="auto"/>
        <w:left w:val="none" w:sz="0" w:space="0" w:color="auto"/>
        <w:bottom w:val="none" w:sz="0" w:space="0" w:color="auto"/>
        <w:right w:val="none" w:sz="0" w:space="0" w:color="auto"/>
      </w:divBdr>
    </w:div>
    <w:div w:id="1067457277">
      <w:marLeft w:val="0"/>
      <w:marRight w:val="0"/>
      <w:marTop w:val="0"/>
      <w:marBottom w:val="0"/>
      <w:divBdr>
        <w:top w:val="none" w:sz="0" w:space="0" w:color="auto"/>
        <w:left w:val="none" w:sz="0" w:space="0" w:color="auto"/>
        <w:bottom w:val="none" w:sz="0" w:space="0" w:color="auto"/>
        <w:right w:val="none" w:sz="0" w:space="0" w:color="auto"/>
      </w:divBdr>
    </w:div>
    <w:div w:id="1067457278">
      <w:marLeft w:val="0"/>
      <w:marRight w:val="0"/>
      <w:marTop w:val="0"/>
      <w:marBottom w:val="0"/>
      <w:divBdr>
        <w:top w:val="none" w:sz="0" w:space="0" w:color="auto"/>
        <w:left w:val="none" w:sz="0" w:space="0" w:color="auto"/>
        <w:bottom w:val="none" w:sz="0" w:space="0" w:color="auto"/>
        <w:right w:val="none" w:sz="0" w:space="0" w:color="auto"/>
      </w:divBdr>
    </w:div>
    <w:div w:id="1067457279">
      <w:marLeft w:val="0"/>
      <w:marRight w:val="0"/>
      <w:marTop w:val="0"/>
      <w:marBottom w:val="0"/>
      <w:divBdr>
        <w:top w:val="none" w:sz="0" w:space="0" w:color="auto"/>
        <w:left w:val="none" w:sz="0" w:space="0" w:color="auto"/>
        <w:bottom w:val="none" w:sz="0" w:space="0" w:color="auto"/>
        <w:right w:val="none" w:sz="0" w:space="0" w:color="auto"/>
      </w:divBdr>
    </w:div>
    <w:div w:id="1067457280">
      <w:marLeft w:val="0"/>
      <w:marRight w:val="0"/>
      <w:marTop w:val="0"/>
      <w:marBottom w:val="0"/>
      <w:divBdr>
        <w:top w:val="none" w:sz="0" w:space="0" w:color="auto"/>
        <w:left w:val="none" w:sz="0" w:space="0" w:color="auto"/>
        <w:bottom w:val="none" w:sz="0" w:space="0" w:color="auto"/>
        <w:right w:val="none" w:sz="0" w:space="0" w:color="auto"/>
      </w:divBdr>
    </w:div>
    <w:div w:id="1067457281">
      <w:marLeft w:val="0"/>
      <w:marRight w:val="0"/>
      <w:marTop w:val="0"/>
      <w:marBottom w:val="0"/>
      <w:divBdr>
        <w:top w:val="none" w:sz="0" w:space="0" w:color="auto"/>
        <w:left w:val="none" w:sz="0" w:space="0" w:color="auto"/>
        <w:bottom w:val="none" w:sz="0" w:space="0" w:color="auto"/>
        <w:right w:val="none" w:sz="0" w:space="0" w:color="auto"/>
      </w:divBdr>
    </w:div>
    <w:div w:id="1067457282">
      <w:marLeft w:val="0"/>
      <w:marRight w:val="0"/>
      <w:marTop w:val="0"/>
      <w:marBottom w:val="0"/>
      <w:divBdr>
        <w:top w:val="none" w:sz="0" w:space="0" w:color="auto"/>
        <w:left w:val="none" w:sz="0" w:space="0" w:color="auto"/>
        <w:bottom w:val="none" w:sz="0" w:space="0" w:color="auto"/>
        <w:right w:val="none" w:sz="0" w:space="0" w:color="auto"/>
      </w:divBdr>
    </w:div>
    <w:div w:id="1067457283">
      <w:marLeft w:val="0"/>
      <w:marRight w:val="0"/>
      <w:marTop w:val="0"/>
      <w:marBottom w:val="0"/>
      <w:divBdr>
        <w:top w:val="none" w:sz="0" w:space="0" w:color="auto"/>
        <w:left w:val="none" w:sz="0" w:space="0" w:color="auto"/>
        <w:bottom w:val="none" w:sz="0" w:space="0" w:color="auto"/>
        <w:right w:val="none" w:sz="0" w:space="0" w:color="auto"/>
      </w:divBdr>
    </w:div>
    <w:div w:id="1067457284">
      <w:marLeft w:val="0"/>
      <w:marRight w:val="0"/>
      <w:marTop w:val="0"/>
      <w:marBottom w:val="0"/>
      <w:divBdr>
        <w:top w:val="none" w:sz="0" w:space="0" w:color="auto"/>
        <w:left w:val="none" w:sz="0" w:space="0" w:color="auto"/>
        <w:bottom w:val="none" w:sz="0" w:space="0" w:color="auto"/>
        <w:right w:val="none" w:sz="0" w:space="0" w:color="auto"/>
      </w:divBdr>
    </w:div>
    <w:div w:id="1067457285">
      <w:marLeft w:val="0"/>
      <w:marRight w:val="0"/>
      <w:marTop w:val="0"/>
      <w:marBottom w:val="0"/>
      <w:divBdr>
        <w:top w:val="none" w:sz="0" w:space="0" w:color="auto"/>
        <w:left w:val="none" w:sz="0" w:space="0" w:color="auto"/>
        <w:bottom w:val="none" w:sz="0" w:space="0" w:color="auto"/>
        <w:right w:val="none" w:sz="0" w:space="0" w:color="auto"/>
      </w:divBdr>
    </w:div>
    <w:div w:id="1067457287">
      <w:marLeft w:val="0"/>
      <w:marRight w:val="0"/>
      <w:marTop w:val="0"/>
      <w:marBottom w:val="0"/>
      <w:divBdr>
        <w:top w:val="none" w:sz="0" w:space="0" w:color="auto"/>
        <w:left w:val="none" w:sz="0" w:space="0" w:color="auto"/>
        <w:bottom w:val="none" w:sz="0" w:space="0" w:color="auto"/>
        <w:right w:val="none" w:sz="0" w:space="0" w:color="auto"/>
      </w:divBdr>
    </w:div>
    <w:div w:id="1067457288">
      <w:marLeft w:val="0"/>
      <w:marRight w:val="0"/>
      <w:marTop w:val="0"/>
      <w:marBottom w:val="0"/>
      <w:divBdr>
        <w:top w:val="none" w:sz="0" w:space="0" w:color="auto"/>
        <w:left w:val="none" w:sz="0" w:space="0" w:color="auto"/>
        <w:bottom w:val="none" w:sz="0" w:space="0" w:color="auto"/>
        <w:right w:val="none" w:sz="0" w:space="0" w:color="auto"/>
      </w:divBdr>
    </w:div>
    <w:div w:id="1067457289">
      <w:marLeft w:val="0"/>
      <w:marRight w:val="0"/>
      <w:marTop w:val="0"/>
      <w:marBottom w:val="0"/>
      <w:divBdr>
        <w:top w:val="none" w:sz="0" w:space="0" w:color="auto"/>
        <w:left w:val="none" w:sz="0" w:space="0" w:color="auto"/>
        <w:bottom w:val="none" w:sz="0" w:space="0" w:color="auto"/>
        <w:right w:val="none" w:sz="0" w:space="0" w:color="auto"/>
      </w:divBdr>
    </w:div>
    <w:div w:id="1067457290">
      <w:marLeft w:val="0"/>
      <w:marRight w:val="0"/>
      <w:marTop w:val="0"/>
      <w:marBottom w:val="0"/>
      <w:divBdr>
        <w:top w:val="none" w:sz="0" w:space="0" w:color="auto"/>
        <w:left w:val="none" w:sz="0" w:space="0" w:color="auto"/>
        <w:bottom w:val="none" w:sz="0" w:space="0" w:color="auto"/>
        <w:right w:val="none" w:sz="0" w:space="0" w:color="auto"/>
      </w:divBdr>
    </w:div>
    <w:div w:id="1067457291">
      <w:marLeft w:val="0"/>
      <w:marRight w:val="0"/>
      <w:marTop w:val="0"/>
      <w:marBottom w:val="0"/>
      <w:divBdr>
        <w:top w:val="none" w:sz="0" w:space="0" w:color="auto"/>
        <w:left w:val="none" w:sz="0" w:space="0" w:color="auto"/>
        <w:bottom w:val="none" w:sz="0" w:space="0" w:color="auto"/>
        <w:right w:val="none" w:sz="0" w:space="0" w:color="auto"/>
      </w:divBdr>
    </w:div>
    <w:div w:id="1067457292">
      <w:marLeft w:val="0"/>
      <w:marRight w:val="0"/>
      <w:marTop w:val="0"/>
      <w:marBottom w:val="0"/>
      <w:divBdr>
        <w:top w:val="none" w:sz="0" w:space="0" w:color="auto"/>
        <w:left w:val="none" w:sz="0" w:space="0" w:color="auto"/>
        <w:bottom w:val="none" w:sz="0" w:space="0" w:color="auto"/>
        <w:right w:val="none" w:sz="0" w:space="0" w:color="auto"/>
      </w:divBdr>
    </w:div>
    <w:div w:id="1067457293">
      <w:marLeft w:val="0"/>
      <w:marRight w:val="0"/>
      <w:marTop w:val="0"/>
      <w:marBottom w:val="0"/>
      <w:divBdr>
        <w:top w:val="none" w:sz="0" w:space="0" w:color="auto"/>
        <w:left w:val="none" w:sz="0" w:space="0" w:color="auto"/>
        <w:bottom w:val="none" w:sz="0" w:space="0" w:color="auto"/>
        <w:right w:val="none" w:sz="0" w:space="0" w:color="auto"/>
      </w:divBdr>
    </w:div>
    <w:div w:id="1067457294">
      <w:marLeft w:val="0"/>
      <w:marRight w:val="0"/>
      <w:marTop w:val="0"/>
      <w:marBottom w:val="0"/>
      <w:divBdr>
        <w:top w:val="none" w:sz="0" w:space="0" w:color="auto"/>
        <w:left w:val="none" w:sz="0" w:space="0" w:color="auto"/>
        <w:bottom w:val="none" w:sz="0" w:space="0" w:color="auto"/>
        <w:right w:val="none" w:sz="0" w:space="0" w:color="auto"/>
      </w:divBdr>
    </w:div>
    <w:div w:id="1067457295">
      <w:marLeft w:val="0"/>
      <w:marRight w:val="0"/>
      <w:marTop w:val="0"/>
      <w:marBottom w:val="0"/>
      <w:divBdr>
        <w:top w:val="none" w:sz="0" w:space="0" w:color="auto"/>
        <w:left w:val="none" w:sz="0" w:space="0" w:color="auto"/>
        <w:bottom w:val="none" w:sz="0" w:space="0" w:color="auto"/>
        <w:right w:val="none" w:sz="0" w:space="0" w:color="auto"/>
      </w:divBdr>
    </w:div>
    <w:div w:id="1067457296">
      <w:marLeft w:val="0"/>
      <w:marRight w:val="0"/>
      <w:marTop w:val="0"/>
      <w:marBottom w:val="0"/>
      <w:divBdr>
        <w:top w:val="none" w:sz="0" w:space="0" w:color="auto"/>
        <w:left w:val="none" w:sz="0" w:space="0" w:color="auto"/>
        <w:bottom w:val="none" w:sz="0" w:space="0" w:color="auto"/>
        <w:right w:val="none" w:sz="0" w:space="0" w:color="auto"/>
      </w:divBdr>
    </w:div>
    <w:div w:id="1067457297">
      <w:marLeft w:val="0"/>
      <w:marRight w:val="0"/>
      <w:marTop w:val="0"/>
      <w:marBottom w:val="0"/>
      <w:divBdr>
        <w:top w:val="none" w:sz="0" w:space="0" w:color="auto"/>
        <w:left w:val="none" w:sz="0" w:space="0" w:color="auto"/>
        <w:bottom w:val="none" w:sz="0" w:space="0" w:color="auto"/>
        <w:right w:val="none" w:sz="0" w:space="0" w:color="auto"/>
      </w:divBdr>
    </w:div>
    <w:div w:id="1067457298">
      <w:marLeft w:val="0"/>
      <w:marRight w:val="0"/>
      <w:marTop w:val="0"/>
      <w:marBottom w:val="0"/>
      <w:divBdr>
        <w:top w:val="none" w:sz="0" w:space="0" w:color="auto"/>
        <w:left w:val="none" w:sz="0" w:space="0" w:color="auto"/>
        <w:bottom w:val="none" w:sz="0" w:space="0" w:color="auto"/>
        <w:right w:val="none" w:sz="0" w:space="0" w:color="auto"/>
      </w:divBdr>
    </w:div>
    <w:div w:id="1067457299">
      <w:marLeft w:val="0"/>
      <w:marRight w:val="0"/>
      <w:marTop w:val="0"/>
      <w:marBottom w:val="0"/>
      <w:divBdr>
        <w:top w:val="none" w:sz="0" w:space="0" w:color="auto"/>
        <w:left w:val="none" w:sz="0" w:space="0" w:color="auto"/>
        <w:bottom w:val="none" w:sz="0" w:space="0" w:color="auto"/>
        <w:right w:val="none" w:sz="0" w:space="0" w:color="auto"/>
      </w:divBdr>
    </w:div>
    <w:div w:id="1067457300">
      <w:marLeft w:val="0"/>
      <w:marRight w:val="0"/>
      <w:marTop w:val="0"/>
      <w:marBottom w:val="0"/>
      <w:divBdr>
        <w:top w:val="none" w:sz="0" w:space="0" w:color="auto"/>
        <w:left w:val="none" w:sz="0" w:space="0" w:color="auto"/>
        <w:bottom w:val="none" w:sz="0" w:space="0" w:color="auto"/>
        <w:right w:val="none" w:sz="0" w:space="0" w:color="auto"/>
      </w:divBdr>
    </w:div>
    <w:div w:id="1067457301">
      <w:marLeft w:val="0"/>
      <w:marRight w:val="0"/>
      <w:marTop w:val="0"/>
      <w:marBottom w:val="0"/>
      <w:divBdr>
        <w:top w:val="none" w:sz="0" w:space="0" w:color="auto"/>
        <w:left w:val="none" w:sz="0" w:space="0" w:color="auto"/>
        <w:bottom w:val="none" w:sz="0" w:space="0" w:color="auto"/>
        <w:right w:val="none" w:sz="0" w:space="0" w:color="auto"/>
      </w:divBdr>
    </w:div>
    <w:div w:id="1067457302">
      <w:marLeft w:val="0"/>
      <w:marRight w:val="0"/>
      <w:marTop w:val="0"/>
      <w:marBottom w:val="0"/>
      <w:divBdr>
        <w:top w:val="none" w:sz="0" w:space="0" w:color="auto"/>
        <w:left w:val="none" w:sz="0" w:space="0" w:color="auto"/>
        <w:bottom w:val="none" w:sz="0" w:space="0" w:color="auto"/>
        <w:right w:val="none" w:sz="0" w:space="0" w:color="auto"/>
      </w:divBdr>
      <w:divsChild>
        <w:div w:id="1067457286">
          <w:marLeft w:val="0"/>
          <w:marRight w:val="0"/>
          <w:marTop w:val="0"/>
          <w:marBottom w:val="0"/>
          <w:divBdr>
            <w:top w:val="none" w:sz="0" w:space="0" w:color="auto"/>
            <w:left w:val="none" w:sz="0" w:space="0" w:color="auto"/>
            <w:bottom w:val="none" w:sz="0" w:space="0" w:color="auto"/>
            <w:right w:val="none" w:sz="0" w:space="0" w:color="auto"/>
          </w:divBdr>
        </w:div>
      </w:divsChild>
    </w:div>
    <w:div w:id="1067457303">
      <w:marLeft w:val="0"/>
      <w:marRight w:val="0"/>
      <w:marTop w:val="0"/>
      <w:marBottom w:val="0"/>
      <w:divBdr>
        <w:top w:val="none" w:sz="0" w:space="0" w:color="auto"/>
        <w:left w:val="none" w:sz="0" w:space="0" w:color="auto"/>
        <w:bottom w:val="none" w:sz="0" w:space="0" w:color="auto"/>
        <w:right w:val="none" w:sz="0" w:space="0" w:color="auto"/>
      </w:divBdr>
    </w:div>
    <w:div w:id="1067457304">
      <w:marLeft w:val="0"/>
      <w:marRight w:val="0"/>
      <w:marTop w:val="0"/>
      <w:marBottom w:val="0"/>
      <w:divBdr>
        <w:top w:val="none" w:sz="0" w:space="0" w:color="auto"/>
        <w:left w:val="none" w:sz="0" w:space="0" w:color="auto"/>
        <w:bottom w:val="none" w:sz="0" w:space="0" w:color="auto"/>
        <w:right w:val="none" w:sz="0" w:space="0" w:color="auto"/>
      </w:divBdr>
    </w:div>
    <w:div w:id="1067457305">
      <w:marLeft w:val="0"/>
      <w:marRight w:val="0"/>
      <w:marTop w:val="0"/>
      <w:marBottom w:val="0"/>
      <w:divBdr>
        <w:top w:val="none" w:sz="0" w:space="0" w:color="auto"/>
        <w:left w:val="none" w:sz="0" w:space="0" w:color="auto"/>
        <w:bottom w:val="none" w:sz="0" w:space="0" w:color="auto"/>
        <w:right w:val="none" w:sz="0" w:space="0" w:color="auto"/>
      </w:divBdr>
    </w:div>
    <w:div w:id="1067457306">
      <w:marLeft w:val="0"/>
      <w:marRight w:val="0"/>
      <w:marTop w:val="0"/>
      <w:marBottom w:val="0"/>
      <w:divBdr>
        <w:top w:val="none" w:sz="0" w:space="0" w:color="auto"/>
        <w:left w:val="none" w:sz="0" w:space="0" w:color="auto"/>
        <w:bottom w:val="none" w:sz="0" w:space="0" w:color="auto"/>
        <w:right w:val="none" w:sz="0" w:space="0" w:color="auto"/>
      </w:divBdr>
    </w:div>
    <w:div w:id="1067457307">
      <w:marLeft w:val="0"/>
      <w:marRight w:val="0"/>
      <w:marTop w:val="0"/>
      <w:marBottom w:val="0"/>
      <w:divBdr>
        <w:top w:val="none" w:sz="0" w:space="0" w:color="auto"/>
        <w:left w:val="none" w:sz="0" w:space="0" w:color="auto"/>
        <w:bottom w:val="none" w:sz="0" w:space="0" w:color="auto"/>
        <w:right w:val="none" w:sz="0" w:space="0" w:color="auto"/>
      </w:divBdr>
    </w:div>
    <w:div w:id="1067457308">
      <w:marLeft w:val="0"/>
      <w:marRight w:val="0"/>
      <w:marTop w:val="0"/>
      <w:marBottom w:val="0"/>
      <w:divBdr>
        <w:top w:val="none" w:sz="0" w:space="0" w:color="auto"/>
        <w:left w:val="none" w:sz="0" w:space="0" w:color="auto"/>
        <w:bottom w:val="none" w:sz="0" w:space="0" w:color="auto"/>
        <w:right w:val="none" w:sz="0" w:space="0" w:color="auto"/>
      </w:divBdr>
    </w:div>
    <w:div w:id="1067457309">
      <w:marLeft w:val="0"/>
      <w:marRight w:val="0"/>
      <w:marTop w:val="0"/>
      <w:marBottom w:val="0"/>
      <w:divBdr>
        <w:top w:val="none" w:sz="0" w:space="0" w:color="auto"/>
        <w:left w:val="none" w:sz="0" w:space="0" w:color="auto"/>
        <w:bottom w:val="none" w:sz="0" w:space="0" w:color="auto"/>
        <w:right w:val="none" w:sz="0" w:space="0" w:color="auto"/>
      </w:divBdr>
    </w:div>
    <w:div w:id="1067457310">
      <w:marLeft w:val="0"/>
      <w:marRight w:val="0"/>
      <w:marTop w:val="0"/>
      <w:marBottom w:val="0"/>
      <w:divBdr>
        <w:top w:val="none" w:sz="0" w:space="0" w:color="auto"/>
        <w:left w:val="none" w:sz="0" w:space="0" w:color="auto"/>
        <w:bottom w:val="none" w:sz="0" w:space="0" w:color="auto"/>
        <w:right w:val="none" w:sz="0" w:space="0" w:color="auto"/>
      </w:divBdr>
    </w:div>
    <w:div w:id="1067457311">
      <w:marLeft w:val="0"/>
      <w:marRight w:val="0"/>
      <w:marTop w:val="0"/>
      <w:marBottom w:val="0"/>
      <w:divBdr>
        <w:top w:val="none" w:sz="0" w:space="0" w:color="auto"/>
        <w:left w:val="none" w:sz="0" w:space="0" w:color="auto"/>
        <w:bottom w:val="none" w:sz="0" w:space="0" w:color="auto"/>
        <w:right w:val="none" w:sz="0" w:space="0" w:color="auto"/>
      </w:divBdr>
    </w:div>
    <w:div w:id="1067457312">
      <w:marLeft w:val="0"/>
      <w:marRight w:val="0"/>
      <w:marTop w:val="0"/>
      <w:marBottom w:val="0"/>
      <w:divBdr>
        <w:top w:val="none" w:sz="0" w:space="0" w:color="auto"/>
        <w:left w:val="none" w:sz="0" w:space="0" w:color="auto"/>
        <w:bottom w:val="none" w:sz="0" w:space="0" w:color="auto"/>
        <w:right w:val="none" w:sz="0" w:space="0" w:color="auto"/>
      </w:divBdr>
    </w:div>
    <w:div w:id="1067457313">
      <w:marLeft w:val="0"/>
      <w:marRight w:val="0"/>
      <w:marTop w:val="0"/>
      <w:marBottom w:val="0"/>
      <w:divBdr>
        <w:top w:val="none" w:sz="0" w:space="0" w:color="auto"/>
        <w:left w:val="none" w:sz="0" w:space="0" w:color="auto"/>
        <w:bottom w:val="none" w:sz="0" w:space="0" w:color="auto"/>
        <w:right w:val="none" w:sz="0" w:space="0" w:color="auto"/>
      </w:divBdr>
    </w:div>
    <w:div w:id="1067457314">
      <w:marLeft w:val="0"/>
      <w:marRight w:val="0"/>
      <w:marTop w:val="0"/>
      <w:marBottom w:val="0"/>
      <w:divBdr>
        <w:top w:val="none" w:sz="0" w:space="0" w:color="auto"/>
        <w:left w:val="none" w:sz="0" w:space="0" w:color="auto"/>
        <w:bottom w:val="none" w:sz="0" w:space="0" w:color="auto"/>
        <w:right w:val="none" w:sz="0" w:space="0" w:color="auto"/>
      </w:divBdr>
    </w:div>
    <w:div w:id="1067457315">
      <w:marLeft w:val="0"/>
      <w:marRight w:val="0"/>
      <w:marTop w:val="0"/>
      <w:marBottom w:val="0"/>
      <w:divBdr>
        <w:top w:val="none" w:sz="0" w:space="0" w:color="auto"/>
        <w:left w:val="none" w:sz="0" w:space="0" w:color="auto"/>
        <w:bottom w:val="none" w:sz="0" w:space="0" w:color="auto"/>
        <w:right w:val="none" w:sz="0" w:space="0" w:color="auto"/>
      </w:divBdr>
    </w:div>
    <w:div w:id="1067457316">
      <w:marLeft w:val="0"/>
      <w:marRight w:val="0"/>
      <w:marTop w:val="0"/>
      <w:marBottom w:val="0"/>
      <w:divBdr>
        <w:top w:val="none" w:sz="0" w:space="0" w:color="auto"/>
        <w:left w:val="none" w:sz="0" w:space="0" w:color="auto"/>
        <w:bottom w:val="none" w:sz="0" w:space="0" w:color="auto"/>
        <w:right w:val="none" w:sz="0" w:space="0" w:color="auto"/>
      </w:divBdr>
    </w:div>
    <w:div w:id="1067457317">
      <w:marLeft w:val="0"/>
      <w:marRight w:val="0"/>
      <w:marTop w:val="0"/>
      <w:marBottom w:val="0"/>
      <w:divBdr>
        <w:top w:val="none" w:sz="0" w:space="0" w:color="auto"/>
        <w:left w:val="none" w:sz="0" w:space="0" w:color="auto"/>
        <w:bottom w:val="none" w:sz="0" w:space="0" w:color="auto"/>
        <w:right w:val="none" w:sz="0" w:space="0" w:color="auto"/>
      </w:divBdr>
    </w:div>
    <w:div w:id="1067457318">
      <w:marLeft w:val="0"/>
      <w:marRight w:val="0"/>
      <w:marTop w:val="0"/>
      <w:marBottom w:val="0"/>
      <w:divBdr>
        <w:top w:val="none" w:sz="0" w:space="0" w:color="auto"/>
        <w:left w:val="none" w:sz="0" w:space="0" w:color="auto"/>
        <w:bottom w:val="none" w:sz="0" w:space="0" w:color="auto"/>
        <w:right w:val="none" w:sz="0" w:space="0" w:color="auto"/>
      </w:divBdr>
    </w:div>
    <w:div w:id="1067457319">
      <w:marLeft w:val="0"/>
      <w:marRight w:val="0"/>
      <w:marTop w:val="0"/>
      <w:marBottom w:val="0"/>
      <w:divBdr>
        <w:top w:val="none" w:sz="0" w:space="0" w:color="auto"/>
        <w:left w:val="none" w:sz="0" w:space="0" w:color="auto"/>
        <w:bottom w:val="none" w:sz="0" w:space="0" w:color="auto"/>
        <w:right w:val="none" w:sz="0" w:space="0" w:color="auto"/>
      </w:divBdr>
    </w:div>
    <w:div w:id="106745732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63</Pages>
  <Words>10287</Words>
  <Characters>-32766</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Proektirovshik</dc:creator>
  <cp:keywords/>
  <dc:description/>
  <cp:lastModifiedBy>Администрация</cp:lastModifiedBy>
  <cp:revision>2</cp:revision>
  <cp:lastPrinted>2015-03-27T06:20:00Z</cp:lastPrinted>
  <dcterms:created xsi:type="dcterms:W3CDTF">2015-09-09T12:02:00Z</dcterms:created>
  <dcterms:modified xsi:type="dcterms:W3CDTF">2015-09-09T12:02:00Z</dcterms:modified>
</cp:coreProperties>
</file>